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RPr="00906DE2" w14:paraId="3A59C1DD" w14:textId="77777777" w:rsidTr="00972CBC">
        <w:tc>
          <w:tcPr>
            <w:tcW w:w="5670" w:type="dxa"/>
          </w:tcPr>
          <w:p w14:paraId="47F3FA14" w14:textId="77777777" w:rsidR="00666BDD" w:rsidRPr="00906DE2" w:rsidRDefault="00666BDD" w:rsidP="00972CBC">
            <w:pPr>
              <w:pStyle w:val="af1"/>
              <w:rPr>
                <w:sz w:val="30"/>
              </w:rPr>
            </w:pPr>
            <w:r w:rsidRPr="00906DE2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Pr="00906DE2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Pr="00906D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Pr="00906DE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Pr="00906DE2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906DE2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66FA0B7" w14:textId="77777777" w:rsidR="00691C46" w:rsidRPr="00906DE2" w:rsidRDefault="00691C46" w:rsidP="00691C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06DE2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3755F34" w14:textId="77777777" w:rsidR="00691C46" w:rsidRPr="00906DE2" w:rsidRDefault="00691C46" w:rsidP="00691C46">
          <w:pPr>
            <w:spacing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06DE2">
            <w:rPr>
              <w:rFonts w:ascii="Times New Roman" w:eastAsia="Arial Unicode MS" w:hAnsi="Times New Roman" w:cs="Times New Roman"/>
              <w:sz w:val="56"/>
              <w:szCs w:val="56"/>
            </w:rPr>
            <w:t>«СПЕЦИАЛИСТ ПО АНАЛИЗУ ДАННЫХ (BI-АНАЛИТИК)»</w:t>
          </w:r>
        </w:p>
        <w:p w14:paraId="723989CC" w14:textId="5B8C92EC" w:rsidR="00D83E4E" w:rsidRPr="00906DE2" w:rsidRDefault="00691C4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06DE2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профессиональному мастерству «Профессионалы» </w:t>
          </w:r>
        </w:p>
        <w:p w14:paraId="0964DAF0" w14:textId="152CFF3F" w:rsidR="00EB4FF8" w:rsidRPr="00906DE2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06DE2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906DE2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906DE2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906DE2" w:rsidRDefault="005E71D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Pr="00906DE2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906DE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906DE2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 w:rsidRPr="00906DE2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906DE2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59E1721D" w14:textId="77777777" w:rsidR="00691C46" w:rsidRPr="00906DE2" w:rsidRDefault="00691C46" w:rsidP="00691C46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06DE2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38E39781" w14:textId="77777777" w:rsidR="00691C46" w:rsidRPr="00906DE2" w:rsidRDefault="00691C46" w:rsidP="00906DE2">
      <w:pPr>
        <w:pStyle w:val="143"/>
        <w:shd w:val="clear" w:color="auto" w:fill="auto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808F5" w14:textId="77777777" w:rsidR="00691C46" w:rsidRPr="00906DE2" w:rsidRDefault="00691C46" w:rsidP="00906DE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6DE2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16BC515C" w14:textId="77777777" w:rsidR="00691C46" w:rsidRPr="00906DE2" w:rsidRDefault="00691C46" w:rsidP="00906DE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189EC4B" w14:textId="3A211F1D" w:rsidR="00691C46" w:rsidRPr="00906DE2" w:rsidRDefault="00691C46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906DE2">
        <w:rPr>
          <w:rFonts w:ascii="Times New Roman" w:hAnsi="Times New Roman"/>
          <w:bCs w:val="0"/>
          <w:sz w:val="28"/>
          <w:lang w:val="ru-RU" w:eastAsia="ru-RU"/>
        </w:rPr>
        <w:fldChar w:fldCharType="begin"/>
      </w:r>
      <w:r w:rsidRPr="00906DE2">
        <w:rPr>
          <w:rFonts w:ascii="Times New Roman" w:hAnsi="Times New Roman"/>
          <w:bCs w:val="0"/>
          <w:sz w:val="28"/>
          <w:lang w:val="ru-RU" w:eastAsia="ru-RU"/>
        </w:rPr>
        <w:instrText xml:space="preserve"> TOC \o "1-2" \h \z \u </w:instrText>
      </w:r>
      <w:r w:rsidRPr="00906DE2">
        <w:rPr>
          <w:rFonts w:ascii="Times New Roman" w:hAnsi="Times New Roman"/>
          <w:bCs w:val="0"/>
          <w:sz w:val="28"/>
          <w:lang w:val="ru-RU" w:eastAsia="ru-RU"/>
        </w:rPr>
        <w:fldChar w:fldCharType="separate"/>
      </w:r>
      <w:hyperlink w:anchor="_Toc172549351" w:history="1">
        <w:r w:rsidRPr="00906DE2">
          <w:rPr>
            <w:rStyle w:val="ae"/>
            <w:rFonts w:ascii="Times New Roman" w:hAnsi="Times New Roman"/>
            <w:noProof/>
            <w:color w:val="auto"/>
            <w:sz w:val="28"/>
          </w:rPr>
          <w:t>1. ОСНОВНЫЕ ТРЕБОВАНИЯ КОМПЕТЕНЦИИ</w:t>
        </w:r>
        <w:r w:rsidRPr="00906DE2">
          <w:rPr>
            <w:rFonts w:ascii="Times New Roman" w:hAnsi="Times New Roman"/>
            <w:noProof/>
            <w:webHidden/>
            <w:sz w:val="28"/>
          </w:rPr>
          <w:tab/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_Toc172549351 \h </w:instrText>
        </w:r>
        <w:r w:rsidRPr="00906DE2">
          <w:rPr>
            <w:rFonts w:ascii="Times New Roman" w:hAnsi="Times New Roman"/>
            <w:noProof/>
            <w:webHidden/>
            <w:sz w:val="28"/>
          </w:rPr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4</w:t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33AEA17" w14:textId="35464596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2" w:history="1">
        <w:r w:rsidRPr="00906DE2">
          <w:rPr>
            <w:rStyle w:val="ae"/>
            <w:noProof/>
            <w:color w:val="auto"/>
            <w:sz w:val="28"/>
            <w:szCs w:val="28"/>
          </w:rPr>
          <w:t>1.1. ОБЩИЕ СВЕДЕНИЯ О ТРЕБОВАНИЯХ КОМПЕТЕНЦИИ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_Toc172549352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4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76333CF5" w14:textId="618AAD55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3" w:history="1">
        <w:r w:rsidRPr="00906DE2">
          <w:rPr>
            <w:rStyle w:val="ae"/>
            <w:noProof/>
            <w:color w:val="auto"/>
            <w:sz w:val="28"/>
            <w:szCs w:val="28"/>
          </w:rPr>
          <w:t>1.2. ПЕРЕЧЕНЬ ПРОФЕССИОНАЛЬНЫХ ЗАДАЧ СПЕЦИАЛИСТА ПО КОМПЕТЕНЦИИ «СПЕЦИАЛИСТ ПО АНАЛИЗУ ДАННЫХ (BI-АНАЛИТИК)»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_Toc172549353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5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26B68395" w14:textId="4A69B67B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4" w:history="1">
        <w:r w:rsidRPr="00906DE2">
          <w:rPr>
            <w:rStyle w:val="ae"/>
            <w:noProof/>
            <w:color w:val="auto"/>
            <w:sz w:val="28"/>
            <w:szCs w:val="28"/>
          </w:rPr>
          <w:t>1.3. ТРЕБОВАНИЯ К СХЕМЕ ОЦЕНКИ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_Toc172549354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10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2E2B947" w14:textId="5D49ABD1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5" w:history="1">
        <w:r w:rsidRPr="00906DE2">
          <w:rPr>
            <w:rStyle w:val="ae"/>
            <w:noProof/>
            <w:color w:val="auto"/>
            <w:sz w:val="28"/>
            <w:szCs w:val="28"/>
          </w:rPr>
          <w:t>1.4. СПЕЦИФИКАЦИЯ ОЦЕНКИ КОМПЕТЕНЦИИ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_Toc172549355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11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0EEAC3F2" w14:textId="3F18999A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6" w:history="1">
        <w:r w:rsidRPr="00906DE2">
          <w:rPr>
            <w:rStyle w:val="ae"/>
            <w:noProof/>
            <w:color w:val="auto"/>
            <w:sz w:val="28"/>
            <w:szCs w:val="28"/>
          </w:rPr>
          <w:t>1.5. КОНКУРСНОЕ ЗАДАНИЕ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_Toc172549356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5F6BC4A6" w14:textId="243E46A1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7" w:history="1">
        <w:r w:rsidRPr="00906DE2">
          <w:rPr>
            <w:rStyle w:val="ae"/>
            <w:noProof/>
            <w:color w:val="auto"/>
            <w:sz w:val="28"/>
            <w:szCs w:val="28"/>
          </w:rPr>
          <w:t>1.5.1. Разработка/выбор конкурсного задания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_Toc172549357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463F4D0" w14:textId="189125BB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8" w:history="1">
        <w:r w:rsidRPr="00906DE2">
          <w:rPr>
            <w:rStyle w:val="ae"/>
            <w:noProof/>
            <w:color w:val="auto"/>
            <w:sz w:val="28"/>
            <w:szCs w:val="28"/>
          </w:rPr>
          <w:t>1.5.2. Структура модулей конкурсного задания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_Toc172549358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9B3A79A" w14:textId="144B314C" w:rsidR="00691C46" w:rsidRPr="00906DE2" w:rsidRDefault="00691C46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72549359" w:history="1">
        <w:r w:rsidRPr="00906DE2">
          <w:rPr>
            <w:rStyle w:val="ae"/>
            <w:rFonts w:ascii="Times New Roman" w:hAnsi="Times New Roman"/>
            <w:noProof/>
            <w:color w:val="auto"/>
            <w:sz w:val="28"/>
          </w:rPr>
          <w:t>2. СПЕЦИАЛЬНЫЕ ПРАВИЛА КОМПЕТЕНЦИИ</w:t>
        </w:r>
        <w:r w:rsidRPr="00906DE2">
          <w:rPr>
            <w:rFonts w:ascii="Times New Roman" w:hAnsi="Times New Roman"/>
            <w:noProof/>
            <w:webHidden/>
            <w:sz w:val="28"/>
          </w:rPr>
          <w:tab/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_Toc172549359 \h </w:instrText>
        </w:r>
        <w:r w:rsidRPr="00906DE2">
          <w:rPr>
            <w:rFonts w:ascii="Times New Roman" w:hAnsi="Times New Roman"/>
            <w:noProof/>
            <w:webHidden/>
            <w:sz w:val="28"/>
          </w:rPr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23</w:t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C31A932" w14:textId="0B1A0782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0" w:history="1">
        <w:r w:rsidRPr="00906DE2">
          <w:rPr>
            <w:rStyle w:val="ae"/>
            <w:noProof/>
            <w:color w:val="auto"/>
            <w:sz w:val="28"/>
            <w:szCs w:val="28"/>
          </w:rPr>
          <w:t>2.1. Личный инструмент конкурсанта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_Toc172549360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24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6834AC5E" w14:textId="64190221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1" w:history="1">
        <w:r w:rsidRPr="00906DE2">
          <w:rPr>
            <w:rStyle w:val="ae"/>
            <w:noProof/>
            <w:color w:val="auto"/>
            <w:sz w:val="28"/>
            <w:szCs w:val="28"/>
          </w:rPr>
          <w:t>2.2.</w:t>
        </w:r>
        <w:r w:rsidRPr="00906DE2">
          <w:rPr>
            <w:rStyle w:val="ae"/>
            <w:i/>
            <w:noProof/>
            <w:color w:val="auto"/>
            <w:sz w:val="28"/>
            <w:szCs w:val="28"/>
          </w:rPr>
          <w:t xml:space="preserve"> </w:t>
        </w:r>
        <w:r w:rsidRPr="00906DE2">
          <w:rPr>
            <w:rStyle w:val="ae"/>
            <w:noProof/>
            <w:color w:val="auto"/>
            <w:sz w:val="28"/>
            <w:szCs w:val="28"/>
          </w:rPr>
          <w:t>Материалы, оборудование и инструменты, запрещенные на площадке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_Toc172549361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25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7C57DBF" w14:textId="24F28456" w:rsidR="00691C46" w:rsidRPr="00906DE2" w:rsidRDefault="00691C46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2" w:history="1">
        <w:r w:rsidRPr="00906DE2">
          <w:rPr>
            <w:rStyle w:val="ae"/>
            <w:bCs/>
            <w:noProof/>
            <w:color w:val="auto"/>
            <w:sz w:val="28"/>
            <w:szCs w:val="28"/>
          </w:rPr>
          <w:t xml:space="preserve">2.3 </w:t>
        </w:r>
        <w:r w:rsidRPr="00906DE2">
          <w:rPr>
            <w:rStyle w:val="ae"/>
            <w:noProof/>
            <w:color w:val="auto"/>
            <w:sz w:val="28"/>
            <w:szCs w:val="28"/>
          </w:rPr>
          <w:t>Индустриальные</w:t>
        </w:r>
        <w:r w:rsidRPr="00906DE2">
          <w:rPr>
            <w:rStyle w:val="ae"/>
            <w:bCs/>
            <w:noProof/>
            <w:color w:val="auto"/>
            <w:sz w:val="28"/>
            <w:szCs w:val="28"/>
          </w:rPr>
          <w:t xml:space="preserve"> стандарты</w:t>
        </w:r>
        <w:r w:rsidRPr="00906DE2">
          <w:rPr>
            <w:noProof/>
            <w:webHidden/>
            <w:sz w:val="28"/>
            <w:szCs w:val="28"/>
          </w:rPr>
          <w:tab/>
        </w:r>
        <w:r w:rsidRPr="00906DE2">
          <w:rPr>
            <w:noProof/>
            <w:webHidden/>
            <w:sz w:val="28"/>
            <w:szCs w:val="28"/>
          </w:rPr>
          <w:fldChar w:fldCharType="begin"/>
        </w:r>
        <w:r w:rsidRPr="00906DE2">
          <w:rPr>
            <w:noProof/>
            <w:webHidden/>
            <w:sz w:val="28"/>
            <w:szCs w:val="28"/>
          </w:rPr>
          <w:instrText xml:space="preserve"> PAGEREF _Toc172549362 \h </w:instrText>
        </w:r>
        <w:r w:rsidRPr="00906DE2">
          <w:rPr>
            <w:noProof/>
            <w:webHidden/>
            <w:sz w:val="28"/>
            <w:szCs w:val="28"/>
          </w:rPr>
        </w:r>
        <w:r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25</w:t>
        </w:r>
        <w:r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7E75DBEE" w14:textId="4EB72B6A" w:rsidR="00691C46" w:rsidRPr="00906DE2" w:rsidRDefault="00691C46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72549363" w:history="1">
        <w:r w:rsidRPr="00906DE2">
          <w:rPr>
            <w:rStyle w:val="ae"/>
            <w:rFonts w:ascii="Times New Roman" w:hAnsi="Times New Roman"/>
            <w:noProof/>
            <w:color w:val="auto"/>
            <w:sz w:val="28"/>
          </w:rPr>
          <w:t>3. Приложения</w:t>
        </w:r>
        <w:r w:rsidRPr="00906DE2">
          <w:rPr>
            <w:rFonts w:ascii="Times New Roman" w:hAnsi="Times New Roman"/>
            <w:noProof/>
            <w:webHidden/>
            <w:sz w:val="28"/>
          </w:rPr>
          <w:tab/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_Toc172549363 \h </w:instrText>
        </w:r>
        <w:r w:rsidRPr="00906DE2">
          <w:rPr>
            <w:rFonts w:ascii="Times New Roman" w:hAnsi="Times New Roman"/>
            <w:noProof/>
            <w:webHidden/>
            <w:sz w:val="28"/>
          </w:rPr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25</w:t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FC5D3A2" w14:textId="38417C26" w:rsidR="00906DE2" w:rsidRDefault="00691C46" w:rsidP="00906DE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/>
          <w:bCs/>
          <w:sz w:val="24"/>
          <w:szCs w:val="20"/>
          <w:lang w:eastAsia="ru-RU"/>
        </w:rPr>
      </w:pPr>
      <w:r w:rsidRPr="00906DE2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  <w:r w:rsidRPr="00906DE2"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A0944" wp14:editId="11B23AB7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4484A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PrZQIAACsFAAAOAAAAZHJzL2Uyb0RvYy54bWysVE1v2zAMvQ/YfxB0Xx2n6dYGdYqgRYcB&#10;RVesHXpWZCkRJosapcTJfv0o2XGyLqdhF5k0yccPPer6ZttYtlEYDLiKl2cjzpSTUBu3rPj3l/sP&#10;l5yFKFwtLDhV8Z0K/Gb2/t1166dqDCuwtUJGIC5MW1/xVYx+WhRBrlQjwhl45cioARsRScVlUaNo&#10;Cb2xxXg0+li0gLVHkCoE+nvXGfks42utZPyqdVCR2YpTbTGfmM9FOovZtZguUfiVkX0Z4h+qaIRx&#10;lHSAuhNRsDWav6AaIxEC6HgmoSlAayNV7oG6KUdvunleCa9yLzSc4Icxhf8HKx83z/4JaQytD9NA&#10;Yupiq7FJX6qPbfOwdsOw1DYyST/PL8vLc7pdSabJqLw6n6RhFodgjyF+VtCwJFQc6S7yiMTmIcTO&#10;de+SclmXzgDW1PfG2qwkFqhbi2wj6P4Wy7JPceRFCVNkcSg/S3FnVYf6TWlmaip4nLNnZh0whZTK&#10;xYse1zryTmGaKhgCy1OBNu6L6X1TmMqMGwJHpwL/zDhE5Kzg4hDcGAd4CqD+MWTu/Pfddz2n9hdQ&#10;756QIXR8D17eG7qEBxHik0AiOK0CLW38Soe20FYceomzFeCvU/+TP/GOrJy1tDAVDz/XAhVn9osj&#10;Rl6Vk0nasKxMLj6NScFjy+LY4tbNLdCdlvQ8eJnF5B/tXtQIzSvt9jxlJZNwknJXXEbcK7exW2R6&#10;HaSaz7MbbZUX8cE9e5nA01QTyV62rwJ9z8RIFH6E/XKJ6RtCdr4p0sF8HUGbzNbDXPt500Zmvvev&#10;R1r5Yz17Hd642W8AAAD//wMAUEsDBBQABgAIAAAAIQDvFeWk3gAAAAoBAAAPAAAAZHJzL2Rvd25y&#10;ZXYueG1sTI/BTsMwEETvSPyDtUjcqBNXpG2IU0WgSlzTcuG2jU0SYa9T223Tv8ec4Liap5m31Xa2&#10;hl20D6MjCfkiA6apc2qkXsLHYfe0BhYikkLjSEu46QDb+v6uwlK5K7X6so89SyUUSpQwxDiVnIdu&#10;0BbDwk2aUvblvMWYTt9z5fGayq3hIssKbnGktDDgpF8H3X3vz1bCm2nyT3eiBt9je+pHL9rZCykf&#10;H+bmBVjUc/yD4Vc/qUOdnI7uTCowI2Ej8iKhElZLASwBm3W+AnZM5LJ4Bl5X/P8L9Q8AAAD//wMA&#10;UEsBAi0AFAAGAAgAAAAhALaDOJL+AAAA4QEAABMAAAAAAAAAAAAAAAAAAAAAAFtDb250ZW50X1R5&#10;cGVzXS54bWxQSwECLQAUAAYACAAAACEAOP0h/9YAAACUAQAACwAAAAAAAAAAAAAAAAAvAQAAX3Jl&#10;bHMvLnJlbHNQSwECLQAUAAYACAAAACEAvliz62UCAAArBQAADgAAAAAAAAAAAAAAAAAuAgAAZHJz&#10;L2Uyb0RvYy54bWxQSwECLQAUAAYACAAAACEA7xXlpN4AAAAKAQAADwAAAAAAAAAAAAAAAAC/BAAA&#10;ZHJzL2Rvd25yZXYueG1sUEsFBgAAAAAEAAQA8wAAAMoFAAAAAA==&#10;" fillcolor="white [3201]" strokecolor="white [3212]" strokeweight="1pt"/>
            </w:pict>
          </mc:Fallback>
        </mc:AlternateContent>
      </w:r>
      <w:r w:rsidR="00906DE2">
        <w:rPr>
          <w:rFonts w:ascii="Times New Roman" w:hAnsi="Times New Roman"/>
          <w:b/>
          <w:bCs/>
          <w:sz w:val="24"/>
          <w:szCs w:val="20"/>
          <w:lang w:val="ru-RU" w:eastAsia="ru-RU"/>
        </w:rPr>
        <w:br w:type="page"/>
      </w:r>
    </w:p>
    <w:p w14:paraId="5DFB69AC" w14:textId="2AABE6E6" w:rsidR="00691C46" w:rsidRPr="00906DE2" w:rsidRDefault="00691C46" w:rsidP="00691C46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906DE2"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1111DE94" w14:textId="77777777" w:rsidR="00691C46" w:rsidRPr="00906DE2" w:rsidRDefault="00691C46" w:rsidP="00691C4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594873D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5E152732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6C8D82B3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BDC0F8E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44D7E40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14:paraId="7BF1118C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14:paraId="6A3B1FD1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ООО – Объектно-ориентированное программирование</w:t>
      </w:r>
    </w:p>
    <w:p w14:paraId="79408DC8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ПП – Программный продукт</w:t>
      </w:r>
    </w:p>
    <w:p w14:paraId="3C8C3156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ПМ – Программный модуль</w:t>
      </w:r>
    </w:p>
    <w:p w14:paraId="694D777F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ЯП – Языки программирования</w:t>
      </w:r>
    </w:p>
    <w:p w14:paraId="5BEE395F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ИАС – Информационно-аналитическая система</w:t>
      </w:r>
    </w:p>
    <w:p w14:paraId="5D1BE37A" w14:textId="77777777" w:rsidR="00691C46" w:rsidRPr="00906DE2" w:rsidRDefault="00691C46" w:rsidP="00691C4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1F2A3BA" w14:textId="77777777" w:rsidR="00691C46" w:rsidRPr="00906DE2" w:rsidRDefault="00691C46" w:rsidP="00691C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906DE2">
        <w:rPr>
          <w:rFonts w:ascii="Times New Roman" w:hAnsi="Times New Roman" w:cs="Times New Roman"/>
          <w:b/>
          <w:bCs/>
        </w:rPr>
        <w:br w:type="page"/>
      </w:r>
      <w:bookmarkEnd w:id="0"/>
    </w:p>
    <w:p w14:paraId="247FD955" w14:textId="77777777" w:rsidR="00691C46" w:rsidRPr="00906DE2" w:rsidRDefault="00691C46" w:rsidP="00691C46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72549351"/>
      <w:r w:rsidRPr="00906DE2"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 w:rsidRPr="00906DE2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906DE2"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14:paraId="57C165A6" w14:textId="77777777" w:rsidR="00691C46" w:rsidRPr="00906DE2" w:rsidRDefault="00691C46" w:rsidP="00691C46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72549352"/>
      <w:r w:rsidRPr="00906DE2"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14:paraId="31656DFE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(ТК)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 xml:space="preserve">-аналитик)» </w:t>
      </w:r>
      <w:bookmarkStart w:id="3" w:name="_Hlk123050441"/>
      <w:r w:rsidRPr="00906DE2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 w:rsidRPr="00906DE2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1B397734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78885652"/>
      <w:r w:rsidRPr="00906DE2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69EB5C6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1B02308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D3CA2EE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A4340B5" w14:textId="77777777" w:rsidR="00691C46" w:rsidRPr="00906DE2" w:rsidRDefault="00691C46" w:rsidP="00691C46">
      <w:pPr>
        <w:pStyle w:val="-2"/>
        <w:pageBreakBefore/>
        <w:ind w:firstLine="709"/>
        <w:jc w:val="center"/>
        <w:rPr>
          <w:rFonts w:ascii="Times New Roman" w:hAnsi="Times New Roman"/>
          <w:sz w:val="24"/>
        </w:rPr>
      </w:pPr>
      <w:bookmarkStart w:id="5" w:name="_Toc172549353"/>
      <w:r w:rsidRPr="00906DE2">
        <w:rPr>
          <w:rFonts w:ascii="Times New Roman" w:hAnsi="Times New Roman"/>
          <w:sz w:val="24"/>
        </w:rPr>
        <w:lastRenderedPageBreak/>
        <w:t>1.</w:t>
      </w:r>
      <w:bookmarkEnd w:id="4"/>
      <w:r w:rsidRPr="00906DE2">
        <w:rPr>
          <w:rFonts w:ascii="Times New Roman" w:hAnsi="Times New Roman"/>
          <w:sz w:val="24"/>
        </w:rPr>
        <w:t>2. ПЕРЕЧЕНЬ ПРОФЕССИОНАЛЬНЫХ ЗАДАЧ СПЕЦИАЛИСТА ПО КОМПЕТЕНЦИИ «СПЕЦИАЛИСТ ПО АНАЛИЗУ ДАННЫХ (BI-АНАЛИТИК)»</w:t>
      </w:r>
      <w:bookmarkEnd w:id="5"/>
    </w:p>
    <w:p w14:paraId="511614BA" w14:textId="77777777" w:rsidR="00691C46" w:rsidRPr="00906DE2" w:rsidRDefault="00691C46" w:rsidP="00691C4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7260D85" w14:textId="77777777" w:rsidR="00691C46" w:rsidRPr="00906DE2" w:rsidRDefault="00691C46" w:rsidP="00691C46">
      <w:pPr>
        <w:keepNext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№1 - Перечень профессиональных задач специалиста</w:t>
      </w:r>
    </w:p>
    <w:tbl>
      <w:tblPr>
        <w:tblW w:w="9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55"/>
        <w:gridCol w:w="7375"/>
        <w:gridCol w:w="1560"/>
      </w:tblGrid>
      <w:tr w:rsidR="00906DE2" w:rsidRPr="00906DE2" w14:paraId="5A0250C1" w14:textId="77777777" w:rsidTr="00B329AC">
        <w:trPr>
          <w:trHeight w:val="6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E17B02" w14:textId="77777777" w:rsidR="00691C46" w:rsidRPr="00906DE2" w:rsidRDefault="00691C46" w:rsidP="00B329A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38F7D0" w14:textId="77777777" w:rsidR="00691C46" w:rsidRPr="00906DE2" w:rsidRDefault="00691C46" w:rsidP="00B329A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7923F" w14:textId="77777777" w:rsidR="00691C46" w:rsidRPr="00906DE2" w:rsidRDefault="00691C46" w:rsidP="00B329A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1145B9FF" w14:textId="77777777" w:rsidTr="00B329AC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0DC19" w14:textId="77777777" w:rsidR="00691C46" w:rsidRPr="00906DE2" w:rsidRDefault="00691C46" w:rsidP="00B329A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878B5" w14:textId="77777777" w:rsidR="00691C46" w:rsidRPr="00906DE2" w:rsidRDefault="00691C46" w:rsidP="00B329AC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модулей ПО для компьютерных систем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B987C" w14:textId="77777777" w:rsidR="00691C46" w:rsidRPr="00906DE2" w:rsidRDefault="00691C46" w:rsidP="00B329A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6DE2" w:rsidRPr="00906DE2" w14:paraId="44629186" w14:textId="77777777" w:rsidTr="00B329AC">
        <w:trPr>
          <w:trHeight w:val="286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232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AA63A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107B9BE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разработки ПО;</w:t>
            </w:r>
          </w:p>
          <w:p w14:paraId="706D6A1D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принципы технологии структурного и ООП;</w:t>
            </w:r>
          </w:p>
          <w:p w14:paraId="308CCE4D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способы оптимизации и приемы рефакторинга;</w:t>
            </w:r>
          </w:p>
          <w:p w14:paraId="24D32BE1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принципы отладки и тестирования ПП.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0A4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63F983C4" w14:textId="77777777" w:rsidTr="00B329AC">
        <w:trPr>
          <w:trHeight w:val="184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96F3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CB6E0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709DF9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разработку кода ПМ на языках низкого и высокого уровней;</w:t>
            </w:r>
          </w:p>
          <w:p w14:paraId="3F6910D4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создавать программу по разработанному алгоритму как отдельный модуль; </w:t>
            </w:r>
          </w:p>
          <w:p w14:paraId="3CB777C6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отладку и тестирование программы на уровне модуля;</w:t>
            </w:r>
          </w:p>
          <w:p w14:paraId="657AA9D7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разработку кода ПМ на современных языках программирования;</w:t>
            </w:r>
          </w:p>
          <w:p w14:paraId="2DD27ED0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выполнять оптимизацию и рефакторинг программного кода;</w:t>
            </w:r>
          </w:p>
          <w:p w14:paraId="7F57C601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оформлять документацию на программные средства.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0966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40DDC0" w14:textId="77777777" w:rsidR="00691C46" w:rsidRPr="00906DE2" w:rsidRDefault="00691C46" w:rsidP="00691C46">
      <w:r w:rsidRPr="00906DE2">
        <w:br w:type="page"/>
      </w:r>
    </w:p>
    <w:tbl>
      <w:tblPr>
        <w:tblW w:w="9490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55"/>
        <w:gridCol w:w="7375"/>
        <w:gridCol w:w="1560"/>
      </w:tblGrid>
      <w:tr w:rsidR="00906DE2" w:rsidRPr="00906DE2" w14:paraId="7912F318" w14:textId="77777777" w:rsidTr="00B329AC">
        <w:trPr>
          <w:trHeight w:val="4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88100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DAB69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9B18C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6733BC47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468"/>
        </w:trPr>
        <w:tc>
          <w:tcPr>
            <w:tcW w:w="55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C74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D7D1B" w14:textId="77777777" w:rsidR="00691C46" w:rsidRPr="00906DE2" w:rsidRDefault="00691C46" w:rsidP="00B329A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и отладка программного кода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42E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6DE2" w:rsidRPr="00906DE2" w14:paraId="45E6BFBB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1845"/>
        </w:trPr>
        <w:tc>
          <w:tcPr>
            <w:tcW w:w="55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EA6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E4501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FA3949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формализации поставленных задач;</w:t>
            </w:r>
          </w:p>
          <w:p w14:paraId="0F74A487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алгоритмизации поставленных задач;</w:t>
            </w:r>
          </w:p>
          <w:p w14:paraId="08D87E07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синтаксис выбранного ЯП, особенности программирования на этом языке, стандартные библиотеки языка программирования;</w:t>
            </w:r>
          </w:p>
          <w:p w14:paraId="746781BF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методологии разработки компьютерного ПО</w:t>
            </w:r>
          </w:p>
          <w:p w14:paraId="41E966DC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повышения читаемости программного кода;</w:t>
            </w:r>
          </w:p>
          <w:p w14:paraId="321BE41C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стандарты оформления технической документации на компьютерное ПО;</w:t>
            </w:r>
          </w:p>
          <w:p w14:paraId="730AC60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отладки программного кода.</w:t>
            </w:r>
          </w:p>
          <w:p w14:paraId="7F5B31A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88C1E3E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алгоритмы решения типовых задач в области разработки;</w:t>
            </w:r>
          </w:p>
          <w:p w14:paraId="62711D3E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методы и приемы формализации поставленных задач;</w:t>
            </w:r>
          </w:p>
          <w:p w14:paraId="287BC2DE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методы и приемы алгоритмизации поставленных задач;</w:t>
            </w:r>
          </w:p>
          <w:p w14:paraId="2EEF9558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выбранные ЯП для написания программного кода;</w:t>
            </w:r>
          </w:p>
          <w:p w14:paraId="38410A84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выбранную среду программирования;</w:t>
            </w:r>
          </w:p>
          <w:p w14:paraId="323D309D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возможности имеющейся технической и/или программной архитектуры для написания программного кода;</w:t>
            </w:r>
          </w:p>
          <w:p w14:paraId="707EB586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нормативно-технические документы, определяющие требования к оформлению программного кода;</w:t>
            </w:r>
          </w:p>
          <w:p w14:paraId="4806C240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ошибки в программном коде;</w:t>
            </w:r>
          </w:p>
          <w:p w14:paraId="4656F2BB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методы и приемы отладки программного кода;</w:t>
            </w:r>
          </w:p>
          <w:p w14:paraId="10AAD5D7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интерпретировать сообщения об ошибках, предупреждения, записи технологических журналов;</w:t>
            </w:r>
          </w:p>
        </w:tc>
        <w:tc>
          <w:tcPr>
            <w:tcW w:w="1560" w:type="dxa"/>
            <w:vMerge/>
            <w:tcBorders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4DC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564D1D" w14:textId="77777777" w:rsidR="00691C46" w:rsidRPr="00906DE2" w:rsidRDefault="00691C46" w:rsidP="00691C46"/>
    <w:tbl>
      <w:tblPr>
        <w:tblW w:w="9343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7234"/>
        <w:gridCol w:w="1554"/>
      </w:tblGrid>
      <w:tr w:rsidR="00906DE2" w:rsidRPr="00906DE2" w14:paraId="3A129545" w14:textId="77777777" w:rsidTr="00B329AC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D925C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8A3D3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5C757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F8E92EA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53F6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E02E5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 этапами жизненного цикла методологической и технологической инфраструктуры анализа больших данных в организации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1F91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06DE2" w:rsidRPr="00906DE2" w14:paraId="1EBA5A6E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415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22D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0EB2B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67AD8FE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вероятностей и математическая статистика</w:t>
            </w:r>
          </w:p>
          <w:p w14:paraId="21E3523B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методы и инструментальные средства анализа больших данных</w:t>
            </w:r>
          </w:p>
          <w:p w14:paraId="28D65FA0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трансляции больших данных</w:t>
            </w:r>
          </w:p>
          <w:p w14:paraId="431F4DD3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проведения анализа данных</w:t>
            </w:r>
          </w:p>
          <w:p w14:paraId="22F9632F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временных и стоимостных характеристик технологий больших данных</w:t>
            </w:r>
          </w:p>
          <w:p w14:paraId="545EB925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технологическая инфраструктура высокопроизводительных и распределенных вычислений</w:t>
            </w:r>
          </w:p>
          <w:p w14:paraId="50F1ADB0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интерпретации и визуализации больших данных</w:t>
            </w:r>
          </w:p>
          <w:p w14:paraId="62A10C55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762F916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презентации при консультировании заказчика, согласовании и утверждении требований к результатам аналитических работ с использованием технологий больших данных</w:t>
            </w:r>
          </w:p>
          <w:p w14:paraId="0AFAA387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документы, регламентирующие требования к результатам аналитического исследования с использованием технологий больших данных в соответствии с существующими регламентами организации</w:t>
            </w:r>
          </w:p>
        </w:tc>
        <w:tc>
          <w:tcPr>
            <w:tcW w:w="1554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200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E2C0147" w14:textId="77777777" w:rsidR="00691C46" w:rsidRPr="00906DE2" w:rsidRDefault="00691C46" w:rsidP="00691C46"/>
    <w:p w14:paraId="293A0066" w14:textId="77777777" w:rsidR="00691C46" w:rsidRPr="00906DE2" w:rsidRDefault="00691C46" w:rsidP="00691C46">
      <w:r w:rsidRPr="00906DE2">
        <w:br w:type="page"/>
      </w:r>
    </w:p>
    <w:tbl>
      <w:tblPr>
        <w:tblW w:w="885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6825"/>
        <w:gridCol w:w="1470"/>
      </w:tblGrid>
      <w:tr w:rsidR="00906DE2" w:rsidRPr="00906DE2" w14:paraId="74BB4D21" w14:textId="77777777" w:rsidTr="00B329AC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2E096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2C28D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2760D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C72755F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AE53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792E4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больших данных с использованием существующей в организации методологической и технологической инфраструктуры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B2BF7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06DE2" w:rsidRPr="00906DE2" w14:paraId="07AEDEFB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541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CB2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67028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D7966B9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 анализа больших данных в соответствии с требованиями заказчика</w:t>
            </w:r>
          </w:p>
          <w:p w14:paraId="3566D041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имеющейся у исполнителя методологической и технологической инфраструктуры анализа больших данных</w:t>
            </w:r>
          </w:p>
          <w:p w14:paraId="4450208F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опыт использования анализа больших данных</w:t>
            </w:r>
          </w:p>
          <w:p w14:paraId="50FDEAB6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и прикладная информатика</w:t>
            </w:r>
          </w:p>
          <w:p w14:paraId="38221D03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прикладные основы анализа данных</w:t>
            </w:r>
          </w:p>
          <w:p w14:paraId="0FBFCE37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бизнес-интеллекта, типы систем бизнес-интеллекта</w:t>
            </w:r>
          </w:p>
          <w:p w14:paraId="4C56CA74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принятия решений</w:t>
            </w:r>
          </w:p>
          <w:p w14:paraId="38A1A001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  <w:p w14:paraId="2B84145D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анализа больших данных, виды аналитики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110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5C5A7AB1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316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FC9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298DA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68EA9EE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имеющуюся у исполнителя методологическую и технологическую инфраструктуру анализа больших данных для выполнения аналитических работ</w:t>
            </w:r>
          </w:p>
          <w:p w14:paraId="7A19D4EB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сравнительный анализ методов и инструментальных средств анализа больших данных</w:t>
            </w:r>
          </w:p>
          <w:p w14:paraId="4C0A23D2" w14:textId="77777777" w:rsidR="00691C46" w:rsidRPr="00906DE2" w:rsidRDefault="00691C46" w:rsidP="00B329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больших данных в соответствии с утвержденными требованиями к результатам аналитического исследования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113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21C0FA" w14:textId="77777777" w:rsidR="00691C46" w:rsidRPr="00906DE2" w:rsidRDefault="00691C46" w:rsidP="00691C46"/>
    <w:tbl>
      <w:tblPr>
        <w:tblW w:w="885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6825"/>
        <w:gridCol w:w="1470"/>
      </w:tblGrid>
      <w:tr w:rsidR="00906DE2" w:rsidRPr="00906DE2" w14:paraId="1769CD4D" w14:textId="77777777" w:rsidTr="00B329AC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F5072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1FE57D" w14:textId="77777777" w:rsidR="00691C46" w:rsidRPr="00906DE2" w:rsidRDefault="00691C46" w:rsidP="00B329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B3DE74" w14:textId="77777777" w:rsidR="00691C46" w:rsidRPr="00906DE2" w:rsidRDefault="00691C46" w:rsidP="00B329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72997C5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0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5CF8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82021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задач автоматизации информационно-аналитической деятельности с использованием информационно-аналитических систем в защищенном исполнении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5458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6DE2" w:rsidRPr="00906DE2" w14:paraId="5F50C6F3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235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67D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B6B28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A9ABA24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средства и методы защиты информации в локальных и глобальных вычислительных сетях</w:t>
            </w:r>
          </w:p>
          <w:p w14:paraId="1CE3E467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конфигурация системы защиты информации ИАС</w:t>
            </w:r>
          </w:p>
          <w:p w14:paraId="6DBDF77E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применения программных и программно-аппаратных средств защиты информации в ИАС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7FD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0481F124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84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377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49162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5FA6AAB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Конфигурировать параметры системы защиты информации ИАС в соответствии с ее эксплуатационной документацией</w:t>
            </w:r>
          </w:p>
          <w:p w14:paraId="62DAE495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и устранять неисправности системы защиты информации ИАС согласно эксплуатационной документации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0066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5E198249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C9826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59866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информационно-аналитических систем в защищенном исполнении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4714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6DE2" w:rsidRPr="00906DE2" w14:paraId="15DE71FD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235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02C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FB1D0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0D53567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средства, методы и протоколы идентификации, аутентификации и авторизации</w:t>
            </w:r>
          </w:p>
          <w:p w14:paraId="1E6E9D24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 Российской Федерации в области защиты информации</w:t>
            </w:r>
          </w:p>
          <w:p w14:paraId="148F3710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меры по защите информации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112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4CE24EB5" w14:textId="77777777" w:rsidTr="00B329A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57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BD9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04888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9AB4F9E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монтаж и диагностику компонентов ИАС</w:t>
            </w:r>
          </w:p>
          <w:p w14:paraId="0C1A1B72" w14:textId="77777777" w:rsidR="00691C46" w:rsidRPr="00906DE2" w:rsidRDefault="00691C46" w:rsidP="00B329A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типовые криптографические средства защиты информации, в том числе средства электронной подписи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B9CF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F24375" w14:textId="77777777" w:rsidR="00691C46" w:rsidRPr="00906DE2" w:rsidRDefault="00691C46" w:rsidP="00691C46">
      <w:pPr>
        <w:pStyle w:val="aff4"/>
        <w:rPr>
          <w:b/>
          <w:i/>
          <w:sz w:val="28"/>
          <w:szCs w:val="28"/>
          <w:vertAlign w:val="subscript"/>
        </w:rPr>
      </w:pPr>
    </w:p>
    <w:p w14:paraId="0912A0D8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72549354"/>
      <w:r w:rsidRPr="00906DE2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6"/>
      <w:bookmarkEnd w:id="7"/>
    </w:p>
    <w:p w14:paraId="2AB140EF" w14:textId="77777777" w:rsidR="00691C46" w:rsidRPr="00906DE2" w:rsidRDefault="00691C46" w:rsidP="00691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6DE2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D14C8B8" w14:textId="77777777" w:rsidR="00691C46" w:rsidRPr="00906DE2" w:rsidRDefault="00691C46" w:rsidP="00691C4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652803" w14:textId="77777777" w:rsidR="00691C46" w:rsidRPr="00906DE2" w:rsidRDefault="00691C46" w:rsidP="00691C4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№2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Матрица пересчета требований компетенции в критерии оценки</w:t>
      </w:r>
    </w:p>
    <w:tbl>
      <w:tblPr>
        <w:tblW w:w="99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345"/>
        <w:gridCol w:w="720"/>
        <w:gridCol w:w="810"/>
        <w:gridCol w:w="810"/>
        <w:gridCol w:w="900"/>
        <w:gridCol w:w="810"/>
        <w:gridCol w:w="748"/>
        <w:gridCol w:w="2591"/>
      </w:tblGrid>
      <w:tr w:rsidR="00906DE2" w:rsidRPr="00906DE2" w14:paraId="66BB9938" w14:textId="77777777" w:rsidTr="00B329AC">
        <w:trPr>
          <w:trHeight w:val="1155"/>
        </w:trPr>
        <w:tc>
          <w:tcPr>
            <w:tcW w:w="73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CEDF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194F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906DE2" w:rsidRPr="00906DE2" w14:paraId="1E6C880E" w14:textId="77777777" w:rsidTr="00B329AC">
        <w:trPr>
          <w:trHeight w:val="285"/>
        </w:trPr>
        <w:tc>
          <w:tcPr>
            <w:tcW w:w="22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1F7F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2E43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B2817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DE71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6B33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74E9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Г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63A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C82AA81" w14:textId="77777777" w:rsidR="00691C46" w:rsidRPr="00906DE2" w:rsidRDefault="00691C46" w:rsidP="00B329AC">
            <w:pPr>
              <w:spacing w:line="36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3FBB7" w14:textId="77777777" w:rsidR="00691C46" w:rsidRPr="00906DE2" w:rsidRDefault="00691C46" w:rsidP="00B329AC">
            <w:pPr>
              <w:spacing w:line="36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06DE2" w:rsidRPr="00906DE2" w14:paraId="21B76DEA" w14:textId="77777777" w:rsidTr="00B329AC">
        <w:trPr>
          <w:trHeight w:val="28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3C2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B9CE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FE8E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6666E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86209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9DA3B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9F63C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476A8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8D3F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=SUM(left)-1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777EDB48" w14:textId="77777777" w:rsidTr="00B329AC">
        <w:trPr>
          <w:trHeight w:val="28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067A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61E2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EC05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68A9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FEF1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F51C1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2FE83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AB9D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2917B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=SUM(left)-2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4FC38225" w14:textId="77777777" w:rsidTr="00B329A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4E4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A834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C4A2A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65E648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401466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5B686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C0AE47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AAD7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E75A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=SUM(left)-3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57023FD9" w14:textId="77777777" w:rsidTr="00B329A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AB6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109E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B4C6B1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3758D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89A4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22A18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AAF4E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3E3D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91BF3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=SUM(left)-4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35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2E137317" w14:textId="77777777" w:rsidTr="00B329A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84A5E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9A628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D8143E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8D3B7B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2FB6E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897964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02BC43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CFC07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D806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=SUM(left)-5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7BDD7B9F" w14:textId="77777777" w:rsidTr="00B329A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0F6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9D6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6170B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2DB13C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530B3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A1E1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404040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DBB9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1FEED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=SUM(left)-6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0E6C3674" w14:textId="77777777" w:rsidTr="00B329AC">
        <w:trPr>
          <w:trHeight w:val="555"/>
        </w:trPr>
        <w:tc>
          <w:tcPr>
            <w:tcW w:w="25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C856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F7EB22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16,2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46246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23,2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AF90F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16,2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71A849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21,2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1F1D5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17,2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B72EDB" w14:textId="77777777" w:rsidR="00691C46" w:rsidRPr="00906DE2" w:rsidRDefault="00691C46" w:rsidP="00B329AC">
            <w:pPr>
              <w:spacing w:before="16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8D3D0E" w14:textId="77777777" w:rsidR="00691C46" w:rsidRPr="00906DE2" w:rsidRDefault="00691C46" w:rsidP="00B329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100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71B6FC" w14:textId="77777777" w:rsidR="00691C46" w:rsidRPr="00906DE2" w:rsidRDefault="00691C46" w:rsidP="00691C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85E040" w14:textId="77777777" w:rsidR="00691C46" w:rsidRPr="00906DE2" w:rsidRDefault="00691C46" w:rsidP="00691C46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43F8D702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06DE2">
        <w:rPr>
          <w:rFonts w:ascii="Times New Roman" w:hAnsi="Times New Roman"/>
          <w:sz w:val="24"/>
        </w:rPr>
        <w:br w:type="page"/>
      </w:r>
    </w:p>
    <w:p w14:paraId="3C5D46F6" w14:textId="77777777" w:rsidR="00691C46" w:rsidRPr="00906DE2" w:rsidRDefault="00691C46" w:rsidP="00691C46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72549355"/>
      <w:r w:rsidRPr="00906DE2"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8"/>
    </w:p>
    <w:p w14:paraId="61782009" w14:textId="77777777" w:rsidR="00691C46" w:rsidRPr="00906DE2" w:rsidRDefault="00691C46" w:rsidP="00691C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871DCD9" w14:textId="77777777" w:rsidR="00691C46" w:rsidRPr="00906DE2" w:rsidRDefault="00691C46" w:rsidP="00691C46">
      <w:pPr>
        <w:shd w:val="clear" w:color="auto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№3 -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W w:w="96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2459"/>
        <w:gridCol w:w="6662"/>
      </w:tblGrid>
      <w:tr w:rsidR="00906DE2" w:rsidRPr="00906DE2" w14:paraId="7A28F581" w14:textId="77777777" w:rsidTr="00B329AC">
        <w:trPr>
          <w:trHeight w:val="285"/>
        </w:trPr>
        <w:tc>
          <w:tcPr>
            <w:tcW w:w="2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25A09" w14:textId="77777777" w:rsidR="00691C46" w:rsidRPr="00906DE2" w:rsidRDefault="00691C46" w:rsidP="00B329A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4BFA5" w14:textId="77777777" w:rsidR="00691C46" w:rsidRPr="00906DE2" w:rsidRDefault="00691C46" w:rsidP="00B329A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06DE2" w:rsidRPr="00906DE2" w14:paraId="3BCFEB07" w14:textId="77777777" w:rsidTr="00B329AC">
        <w:trPr>
          <w:trHeight w:val="826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4A88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AEFD7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Предобработка количественных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FD9EE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Выбор источников данных</w:t>
            </w:r>
          </w:p>
          <w:p w14:paraId="51A85C99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 Проверка типов данных</w:t>
            </w:r>
          </w:p>
          <w:p w14:paraId="42F52AF4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 Оценка объема данных</w:t>
            </w:r>
          </w:p>
          <w:p w14:paraId="527DB685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4. Оценка погрешности</w:t>
            </w:r>
          </w:p>
        </w:tc>
      </w:tr>
      <w:tr w:rsidR="00906DE2" w:rsidRPr="00906DE2" w14:paraId="630064F4" w14:textId="77777777" w:rsidTr="00B329AC">
        <w:trPr>
          <w:trHeight w:val="826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835CC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4AD2C" w14:textId="77777777" w:rsidR="00691C46" w:rsidRPr="00906DE2" w:rsidRDefault="00691C46" w:rsidP="00B329AC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количественных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4578F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Точность расчетов описательных статистик и корреляций</w:t>
            </w:r>
          </w:p>
          <w:p w14:paraId="627FFC56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 Корректность построения графиков и диаграмм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 Корректность работы дашборда (отсутствие ошибок при отображении информации)</w:t>
            </w:r>
          </w:p>
        </w:tc>
      </w:tr>
      <w:tr w:rsidR="00906DE2" w:rsidRPr="00906DE2" w14:paraId="204B8038" w14:textId="77777777" w:rsidTr="00B329AC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DCC3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F4EB0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и анализ текстовых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A9C7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Содержательная оценка точности распределения навыков по классам</w:t>
            </w:r>
          </w:p>
          <w:p w14:paraId="57D0611C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 Оценка доли неклассифицируемых навыков</w:t>
            </w:r>
          </w:p>
          <w:p w14:paraId="702A42A4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 Оценка показателей полноты и точности базы</w:t>
            </w:r>
          </w:p>
        </w:tc>
      </w:tr>
      <w:tr w:rsidR="00906DE2" w:rsidRPr="00906DE2" w14:paraId="20F7C40B" w14:textId="77777777" w:rsidTr="00B329AC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2BAE4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86870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Жизненный цикл сбора данных и безопасность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B5F96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Критерии:</w:t>
            </w:r>
          </w:p>
          <w:p w14:paraId="17EEE199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Оценка анализа требований.</w:t>
            </w:r>
          </w:p>
          <w:p w14:paraId="425177D5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 Оценка разработки скриптов автоматического сбора данных.</w:t>
            </w:r>
          </w:p>
          <w:p w14:paraId="4A6F0AA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 Оценка защиты данных и мониторинга.</w:t>
            </w:r>
          </w:p>
        </w:tc>
      </w:tr>
      <w:tr w:rsidR="00906DE2" w:rsidRPr="00906DE2" w14:paraId="77DE9CD7" w14:textId="77777777" w:rsidTr="00B329AC">
        <w:trPr>
          <w:trHeight w:val="601"/>
        </w:trPr>
        <w:tc>
          <w:tcPr>
            <w:tcW w:w="5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88FA5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B88E2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Сетевой анализ данных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F4B6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Оценка правильности построения графа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 Оценка удобства прочтения графа (выбор укладки)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 Оценка описания метрик графа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 Оценка предложенных рекомендаций</w:t>
            </w:r>
          </w:p>
        </w:tc>
      </w:tr>
      <w:tr w:rsidR="00906DE2" w:rsidRPr="00906DE2" w14:paraId="0B32B61B" w14:textId="77777777" w:rsidTr="00B329AC">
        <w:trPr>
          <w:trHeight w:val="601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3E32F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F5E51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1ED8A" w14:textId="77777777" w:rsidR="00691C46" w:rsidRPr="00906DE2" w:rsidRDefault="00691C46" w:rsidP="00B329A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Эксперты выслушивают презентации, оценивают содержание и выступление конкурсантов с помощью объективных и субъективных критериев.</w:t>
            </w:r>
          </w:p>
        </w:tc>
      </w:tr>
    </w:tbl>
    <w:p w14:paraId="3380DDBC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  <w:sz w:val="24"/>
        </w:rPr>
      </w:pPr>
      <w:bookmarkStart w:id="9" w:name="_Toc172549356"/>
      <w:r w:rsidRPr="00906DE2">
        <w:rPr>
          <w:rFonts w:ascii="Times New Roman" w:hAnsi="Times New Roman"/>
          <w:sz w:val="24"/>
        </w:rPr>
        <w:t>1.5. КОНКУРСНОЕ ЗАДАНИЕ</w:t>
      </w:r>
      <w:bookmarkEnd w:id="9"/>
    </w:p>
    <w:p w14:paraId="71C74A6A" w14:textId="77777777" w:rsidR="00691C46" w:rsidRPr="00906DE2" w:rsidRDefault="00691C46" w:rsidP="00691C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Конкурсного задания: 16 ч.</w:t>
      </w:r>
    </w:p>
    <w:p w14:paraId="057EAB8A" w14:textId="77777777" w:rsidR="00691C46" w:rsidRPr="00906DE2" w:rsidRDefault="00691C46" w:rsidP="00691C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Количество конкурсных дней: 3 дня</w:t>
      </w:r>
    </w:p>
    <w:p w14:paraId="67877751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2F94261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3F7468EB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</w:rPr>
      </w:pPr>
      <w:bookmarkStart w:id="10" w:name="_Toc172549357"/>
      <w:r w:rsidRPr="00906DE2">
        <w:rPr>
          <w:rFonts w:ascii="Times New Roman" w:hAnsi="Times New Roman"/>
        </w:rPr>
        <w:t>1.5.1. Разработка/выбор конкурсного задания</w:t>
      </w:r>
      <w:bookmarkEnd w:id="10"/>
    </w:p>
    <w:p w14:paraId="6FE9C580" w14:textId="10F4DA09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6 модулей, включает обязательную к выполнению часть (инвариант) – 5 модулей: предобработка количественных данных, анализ количественных данных, обработка и анализ текстовых данных, сетевой анализ, </w:t>
      </w:r>
      <w:r w:rsidR="005E71D0" w:rsidRPr="00906DE2">
        <w:rPr>
          <w:rFonts w:ascii="Times New Roman" w:hAnsi="Times New Roman" w:cs="Times New Roman"/>
          <w:sz w:val="28"/>
          <w:szCs w:val="28"/>
        </w:rPr>
        <w:t>жизненный цикл и безопасность</w:t>
      </w:r>
      <w:r w:rsidRPr="00906DE2">
        <w:rPr>
          <w:rFonts w:ascii="Times New Roman" w:hAnsi="Times New Roman" w:cs="Times New Roman"/>
          <w:sz w:val="28"/>
          <w:szCs w:val="28"/>
        </w:rPr>
        <w:t>; и вариативная часть – 1 модуль:</w:t>
      </w:r>
      <w:r w:rsidR="005E71D0" w:rsidRPr="005E71D0">
        <w:rPr>
          <w:rFonts w:ascii="Times New Roman" w:hAnsi="Times New Roman" w:cs="Times New Roman"/>
          <w:sz w:val="28"/>
          <w:szCs w:val="28"/>
        </w:rPr>
        <w:t xml:space="preserve"> </w:t>
      </w:r>
      <w:r w:rsidR="005E71D0" w:rsidRPr="00906DE2">
        <w:rPr>
          <w:rFonts w:ascii="Times New Roman" w:hAnsi="Times New Roman" w:cs="Times New Roman"/>
          <w:sz w:val="28"/>
          <w:szCs w:val="28"/>
        </w:rPr>
        <w:t>модуль презентации решения</w:t>
      </w:r>
      <w:r w:rsidRPr="00906DE2">
        <w:rPr>
          <w:rFonts w:ascii="Times New Roman" w:hAnsi="Times New Roman" w:cs="Times New Roman"/>
          <w:sz w:val="28"/>
          <w:szCs w:val="28"/>
        </w:rPr>
        <w:t>. Общее количество баллов конкурсного задания составляет 100.</w:t>
      </w:r>
    </w:p>
    <w:p w14:paraId="764AC04C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</w:rPr>
      </w:pPr>
      <w:bookmarkStart w:id="11" w:name="_Toc172549358"/>
      <w:r w:rsidRPr="00906DE2">
        <w:rPr>
          <w:rFonts w:ascii="Times New Roman" w:hAnsi="Times New Roman"/>
        </w:rPr>
        <w:t>1.5.2. Структура модулей конкурсного задания</w:t>
      </w:r>
      <w:bookmarkEnd w:id="11"/>
      <w:r w:rsidRPr="00906DE2">
        <w:rPr>
          <w:rFonts w:ascii="Times New Roman" w:hAnsi="Times New Roman"/>
        </w:rPr>
        <w:t xml:space="preserve"> </w:t>
      </w:r>
    </w:p>
    <w:p w14:paraId="2CC02D1B" w14:textId="77777777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638F2445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В рамках чемпионата конкурсанты решают задачу аналитики данных результатов ВСОШ для оценки общего уровня подготовленности школьников. Конкурсанты выполняют статистические исследования и определяют тенденцию развития олимпиадного движения в регионе. Эти данные могут быть использованы при разработке или обновлении образовательных программ. </w:t>
      </w:r>
    </w:p>
    <w:p w14:paraId="056F6581" w14:textId="77777777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77505629"/>
      <w:bookmarkStart w:id="13" w:name="_Toc78885643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А. Предобработка количественных данных (инвариант)</w:t>
      </w:r>
    </w:p>
    <w:p w14:paraId="1D95B1B3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2 часа</w:t>
      </w:r>
    </w:p>
    <w:p w14:paraId="12CEDD79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131C56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написать запросы на выборку данных из базы данных либо работать с предоставленными данными (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csv</w:t>
      </w:r>
      <w:proofErr w:type="spellEnd"/>
      <w:r w:rsidRPr="00906DE2">
        <w:rPr>
          <w:rFonts w:ascii="Helvetica Neue" w:hAnsi="Helvetica Neue" w:cs="Helvetica Neue"/>
          <w:sz w:val="26"/>
          <w:szCs w:val="26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файл, содержащий количество участников олимпиад различных этапов по муниципалитетам). Необходимо произвести очистку от ошибок и поиск аномальных значений, выполнить работу с пропущенными значениями, преобразовать типы данных (при необходимости).</w:t>
      </w:r>
    </w:p>
    <w:p w14:paraId="6932DD9D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6CD016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подготовить для обработки данные результатов ВСОШ по районам в Новгородской области.</w:t>
      </w:r>
    </w:p>
    <w:p w14:paraId="6C77C617" w14:textId="77777777" w:rsidR="00691C46" w:rsidRPr="00906DE2" w:rsidRDefault="00691C46" w:rsidP="00691C46">
      <w:pPr>
        <w:pStyle w:val="aff1"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Сбор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для сбора данных нужно использовать предоставленный набор данных в формате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csv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, содержащий информацию о количестве участий разных субъектов области в различных этапах ВСОШ;</w:t>
      </w:r>
    </w:p>
    <w:p w14:paraId="49F741FD" w14:textId="77777777" w:rsidR="00691C46" w:rsidRPr="00906DE2" w:rsidRDefault="00691C46" w:rsidP="00691C46">
      <w:pPr>
        <w:pStyle w:val="aff1"/>
        <w:keepNext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Предобработка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2DAB5476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очистка данных от ошибок и аномалий;</w:t>
      </w:r>
    </w:p>
    <w:p w14:paraId="20D40CA2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обработка пропущенных значений;</w:t>
      </w:r>
    </w:p>
    <w:p w14:paraId="01F56D8F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определить критические значения из пропущенных;</w:t>
      </w:r>
    </w:p>
    <w:p w14:paraId="3F78BE19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оценена погрешность при допустимом количестве пропущенных значений;</w:t>
      </w:r>
    </w:p>
    <w:p w14:paraId="162192F0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преобразование типов данных;</w:t>
      </w:r>
    </w:p>
    <w:p w14:paraId="210EC11B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оценка качества данных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E12D9F6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обработка дубликатов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4409233" w14:textId="77777777" w:rsidR="00691C46" w:rsidRPr="00906DE2" w:rsidRDefault="00691C46" w:rsidP="00691C46">
      <w:pPr>
        <w:pStyle w:val="aff1"/>
        <w:keepNext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Описание структуры набора данных:</w:t>
      </w:r>
    </w:p>
    <w:p w14:paraId="7C359494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выполнить исследование данных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2E91DABE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t>обосновать выбор дополнительных атрибутов и причину исключения каких-либо данных из исходного набора;</w:t>
      </w:r>
    </w:p>
    <w:p w14:paraId="2C8170EF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lastRenderedPageBreak/>
        <w:t>для каждого атрибута присутствует информация о количестве пустых значений;</w:t>
      </w:r>
    </w:p>
    <w:p w14:paraId="7CD6465B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выполнить текстовое описание атрибутов. </w:t>
      </w:r>
    </w:p>
    <w:p w14:paraId="4356007A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5D260E" w14:textId="77777777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189C9D7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Файл в формате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csv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или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xlsx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с готовой к обработке базой данных.</w:t>
      </w:r>
    </w:p>
    <w:p w14:paraId="4E112661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Отчёт, содержащий подробную информацию о выполненной работе.</w:t>
      </w:r>
    </w:p>
    <w:p w14:paraId="02FA3906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546A503A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94B1FE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приватный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bookmarkEnd w:id="12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C7D1D7D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lk177505754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Б. Анализ количественных данных (инвариант)</w:t>
      </w:r>
    </w:p>
    <w:p w14:paraId="06E11171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4 часа</w:t>
      </w:r>
    </w:p>
    <w:p w14:paraId="0366C50A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провести анализ основных свойств данных, нахождение в них общих закономерностей, распределений и аномалий, формулирование выводов, в том числе с использованием инструментов визуализации (построение дашборда, демонстрация работы).</w:t>
      </w:r>
    </w:p>
    <w:p w14:paraId="18A1D1D3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FB402E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4BD9E4D9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sz w:val="28"/>
          <w:szCs w:val="28"/>
        </w:rPr>
        <w:t>Анализ основных свойств данных: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расчёт и анализ не менее 5 основных статистических параметров выбранных характеристик с анализом результатов, построение графиков распределения для всех атрибутов.</w:t>
      </w:r>
    </w:p>
    <w:p w14:paraId="012D4542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sz w:val="28"/>
          <w:szCs w:val="28"/>
        </w:rPr>
        <w:t xml:space="preserve">Поиск </w:t>
      </w: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зависимостей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одних показателей от других.</w:t>
      </w:r>
    </w:p>
    <w:p w14:paraId="40C6A215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sz w:val="28"/>
          <w:szCs w:val="28"/>
        </w:rPr>
        <w:t xml:space="preserve">Поиск закономерностей: </w:t>
      </w:r>
      <w:r w:rsidRPr="00906DE2">
        <w:rPr>
          <w:rFonts w:ascii="Times New Roman" w:eastAsia="Times New Roman" w:hAnsi="Times New Roman"/>
          <w:sz w:val="28"/>
          <w:szCs w:val="28"/>
        </w:rPr>
        <w:t>выявление закономерностей с анализом результатов.</w:t>
      </w:r>
    </w:p>
    <w:p w14:paraId="1F44E6CF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Определить тенденцию развития олимпиадного движения в регионе</w:t>
      </w:r>
      <w:r w:rsidRPr="00906DE2">
        <w:rPr>
          <w:rFonts w:ascii="Times New Roman" w:eastAsia="Times New Roman" w:hAnsi="Times New Roman"/>
          <w:bCs/>
          <w:sz w:val="28"/>
          <w:szCs w:val="28"/>
        </w:rPr>
        <w:t xml:space="preserve">. Проверить точность прогноза и сделать выводы. </w:t>
      </w:r>
    </w:p>
    <w:p w14:paraId="315756B6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Проверка нормальности распределения</w:t>
      </w:r>
      <w:r w:rsidRPr="00906DE2">
        <w:rPr>
          <w:rFonts w:ascii="Times New Roman" w:eastAsia="Times New Roman" w:hAnsi="Times New Roman"/>
          <w:sz w:val="28"/>
          <w:szCs w:val="28"/>
        </w:rPr>
        <w:t>: выполнена проверка на нормальность распределения и сделаны выводы</w:t>
      </w:r>
    </w:p>
    <w:p w14:paraId="7EA650D7" w14:textId="77777777" w:rsidR="00691C46" w:rsidRPr="00906DE2" w:rsidRDefault="00691C46" w:rsidP="00691C46">
      <w:pPr>
        <w:pStyle w:val="aff1"/>
        <w:numPr>
          <w:ilvl w:val="0"/>
          <w:numId w:val="27"/>
        </w:numPr>
        <w:tabs>
          <w:tab w:val="left" w:pos="1134"/>
          <w:tab w:val="left" w:pos="86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Формулирование выводов и построение отчёта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написать аналитическую записку с основными показателями, графиками и диаграммами, и выводами.</w:t>
      </w:r>
    </w:p>
    <w:p w14:paraId="4D78484F" w14:textId="77777777" w:rsidR="00691C46" w:rsidRPr="00906DE2" w:rsidRDefault="00691C46" w:rsidP="00691C46">
      <w:pPr>
        <w:pStyle w:val="aff1"/>
        <w:keepNext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 xml:space="preserve">Визуализация данных: </w:t>
      </w:r>
      <w:r w:rsidRPr="00906DE2">
        <w:rPr>
          <w:rFonts w:ascii="Times New Roman" w:eastAsia="Times New Roman" w:hAnsi="Times New Roman"/>
          <w:sz w:val="28"/>
          <w:szCs w:val="28"/>
        </w:rPr>
        <w:t>построить интерактивный дашборд с полезными элементами (не менее 5). Выполнить фильтрацию данных по необходимым пол (не менее 3), например, по муниципалитету, этапу олимпиады и предмету. Визуализация должна наглядно отображать рост или снижение показателей.</w:t>
      </w:r>
    </w:p>
    <w:p w14:paraId="1A7AD073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9B85C5" w14:textId="77777777" w:rsidR="00691C46" w:rsidRPr="00906DE2" w:rsidRDefault="00691C46" w:rsidP="00691C46">
      <w:pPr>
        <w:pStyle w:val="aff1"/>
        <w:keepNext/>
        <w:tabs>
          <w:tab w:val="left" w:pos="993"/>
        </w:tabs>
        <w:spacing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Результат модуля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0D67C70A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Интерактивный дашборд с требуемыми параметрами.</w:t>
      </w:r>
    </w:p>
    <w:p w14:paraId="614B7078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Отчёт, содержащий подробную информацию о выполненной работе.</w:t>
      </w:r>
    </w:p>
    <w:p w14:paraId="2626A162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3309F4C2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bookmarkEnd w:id="14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FFF8D3F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В. Обработка и анализ текстовых данных (инвариант)</w:t>
      </w:r>
    </w:p>
    <w:p w14:paraId="29DA6A67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3 часа</w:t>
      </w:r>
    </w:p>
    <w:p w14:paraId="3B30B3F4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</w:p>
    <w:p w14:paraId="56747CDE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Сформировать структуру набора данных.  Провести предварительную обработку данных. Произвести кластеризацию и дать описание кластерам. Произвести классификацию на основе: результатов кластеризации или в соответствии с бизнес-задачей. Сделать выводы</w:t>
      </w:r>
      <w:r w:rsidRPr="00906DE2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DE739B3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3A9D54D4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Формирование структуры набора данных: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определение необходимых полей и создайте структуры набора данных.</w:t>
      </w:r>
    </w:p>
    <w:p w14:paraId="40CC29D3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Предварительная обработка данных: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очистка данных и предварительная обработка (удаление стоп-слов, специальных символов, лишних пробелов, перевод в нижний регистр,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лемматизация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стемминг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, проведена векторизация).</w:t>
      </w:r>
    </w:p>
    <w:p w14:paraId="736D5133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Отбор признаков</w:t>
      </w:r>
      <w:r w:rsidRPr="00906DE2">
        <w:rPr>
          <w:rFonts w:ascii="Times New Roman" w:eastAsia="Times New Roman" w:hAnsi="Times New Roman"/>
          <w:sz w:val="28"/>
          <w:szCs w:val="28"/>
        </w:rPr>
        <w:t>: выполнить кластеризацию и выполнить классификацию по результатам кластеризации или выполнить классификацию по инцидентам.  Определить инцидент по следующим признакам:</w:t>
      </w:r>
    </w:p>
    <w:p w14:paraId="43D111A8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Словосочетанию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69F24E2" w14:textId="77777777" w:rsidR="00691C46" w:rsidRPr="00906DE2" w:rsidRDefault="00691C46" w:rsidP="00691C46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Уважаемая/неуважаемая администрация, крик души, примите меры, обращаюсь от лица жителей, глава региона, обращаюсь к губернатору, отсутствует/ нет света/воды/электричества/транспорта/автобуса, погибли, получил травму, травмировался, БПЛА, дрон, взрыв, обвалился/обвал, стая собак, напала/укусила собака, бродячие собаки, отказали в помощи/в обращении, аварийное состояние;</w:t>
      </w:r>
    </w:p>
    <w:p w14:paraId="6256DD8C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Количество комментариев (от 15 комментариев под постом);</w:t>
      </w:r>
    </w:p>
    <w:p w14:paraId="397E2FD5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Количество репостов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r w:rsidRPr="00906DE2">
        <w:rPr>
          <w:rFonts w:ascii="Times New Roman" w:eastAsia="Times New Roman" w:hAnsi="Times New Roman"/>
          <w:sz w:val="28"/>
          <w:szCs w:val="28"/>
        </w:rPr>
        <w:t>от 5 репостов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906DE2">
        <w:rPr>
          <w:rFonts w:ascii="Times New Roman" w:eastAsia="Times New Roman" w:hAnsi="Times New Roman"/>
          <w:sz w:val="28"/>
          <w:szCs w:val="28"/>
        </w:rPr>
        <w:t>.</w:t>
      </w:r>
    </w:p>
    <w:p w14:paraId="38FDCE67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Формулирование выводов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:</w:t>
      </w:r>
    </w:p>
    <w:p w14:paraId="7BE41EF4" w14:textId="77777777" w:rsidR="00691C46" w:rsidRPr="00906DE2" w:rsidRDefault="00691C46" w:rsidP="00691C46">
      <w:pPr>
        <w:pStyle w:val="aff1"/>
        <w:tabs>
          <w:tab w:val="left" w:pos="1134"/>
        </w:tabs>
        <w:spacing w:after="0" w:line="36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Для каждого группы выведена информация о количестве инцидентов, список инцидентов в порядке возникновения.</w:t>
      </w:r>
    </w:p>
    <w:p w14:paraId="7984792A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A292A47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Таблица в формате 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xlsx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или 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csv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с постобработкой</w:t>
      </w:r>
    </w:p>
    <w:p w14:paraId="4847E6E5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Таблица с выявленными признаками и с частотой встречаемости</w:t>
      </w:r>
      <w:r w:rsidRPr="00906DE2">
        <w:t>.</w:t>
      </w:r>
    </w:p>
    <w:p w14:paraId="0971B7C3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Аналитическая записка (отчет) в текстовом формате со всех проделанной работой.</w:t>
      </w:r>
    </w:p>
    <w:p w14:paraId="6AA35BC6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1804B404" w14:textId="77777777" w:rsidR="00691C46" w:rsidRPr="00906DE2" w:rsidRDefault="00691C46" w:rsidP="00691C46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77AC550" w14:textId="77777777" w:rsidR="00691C46" w:rsidRPr="00906DE2" w:rsidRDefault="00691C46" w:rsidP="00691C46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приватный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3.</w:t>
      </w:r>
    </w:p>
    <w:p w14:paraId="0BF048F6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C2BB001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Г. Жизненный цикл сбора данных и безопасность (</w:t>
      </w:r>
      <w:proofErr w:type="spellStart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вариантив</w:t>
      </w:r>
      <w:proofErr w:type="spellEnd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530BD766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3 часа</w:t>
      </w:r>
    </w:p>
    <w:p w14:paraId="0853576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Так как информация о результатах участия субъектов регионов в ВСОШ является конфиденциальной, а данные появляются неравномерно, вам необходимо реализовать скрипт, который позволит сохранять и агрегировать на промежуточном сервере эти данные в защищенном виде.</w:t>
      </w:r>
    </w:p>
    <w:p w14:paraId="004B9FE6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необходимо реализовать систему, обеспечивающую непрерывную выгрузку и агрегацию данных, создать прослойку для промежуточного хранения данных. На выгрузку вам даются данные и ключ, который также имеется на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>-накопителе (строковый формат), выданном вам. Необходимо сделать систему для расшифрования данных с помощью этого ключа.</w:t>
      </w:r>
    </w:p>
    <w:p w14:paraId="7041D97F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2941DE04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Анализ требований</w:t>
      </w:r>
      <w:r w:rsidRPr="00906DE2">
        <w:rPr>
          <w:rFonts w:ascii="Times New Roman" w:eastAsia="Times New Roman" w:hAnsi="Times New Roman"/>
          <w:sz w:val="28"/>
          <w:szCs w:val="28"/>
        </w:rPr>
        <w:t>: проведите подробный анализ требований, опишите функциональные требования к системе,</w:t>
      </w:r>
      <w:r w:rsidRPr="00906DE2">
        <w:t xml:space="preserve"> 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определить необходимые ресурсы (объем оперативной памяти, процессорная мощность). </w:t>
      </w:r>
    </w:p>
    <w:p w14:paraId="5EEF117F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Разработка скриптов сбора информации</w:t>
      </w:r>
      <w:r w:rsidRPr="00906DE2">
        <w:rPr>
          <w:rFonts w:ascii="Times New Roman" w:eastAsia="Times New Roman" w:hAnsi="Times New Roman"/>
          <w:sz w:val="28"/>
          <w:szCs w:val="28"/>
        </w:rPr>
        <w:t>: создайте скрипты для автоматического сбора и обработки данных, что поможет оптимизировать процесс получения информации. Необходимо реализовать систему, обеспечивающую непрерывную выгрузку и агрегацию данных.</w:t>
      </w:r>
    </w:p>
    <w:p w14:paraId="147F315F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Обеспечение защиты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предусмотрены меры по обеспечению защиты данных от несанкционированного доступа. </w:t>
      </w:r>
      <w:proofErr w:type="spellStart"/>
      <w:r w:rsidRPr="00906DE2">
        <w:rPr>
          <w:rFonts w:ascii="Times New Roman" w:eastAsia="Times New Roman" w:hAnsi="Times New Roman"/>
          <w:vanish/>
          <w:sz w:val="28"/>
          <w:szCs w:val="28"/>
        </w:rPr>
        <w:t>Р</w:t>
      </w:r>
      <w:r w:rsidRPr="00906DE2">
        <w:rPr>
          <w:rFonts w:ascii="Times New Roman" w:eastAsia="Times New Roman" w:hAnsi="Times New Roman"/>
          <w:sz w:val="28"/>
          <w:szCs w:val="28"/>
        </w:rPr>
        <w:t>Разработаны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и реализованы методы защиты данных, представленных системах хранения данных. Необходимо использовать данные и ключ, который также имеется на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-накопителе, выданном вам и разработать систему для расшифрования данных с помощью этого ключа.</w:t>
      </w:r>
    </w:p>
    <w:p w14:paraId="6E95C321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Реализация мониторинга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добавьте функционал для мониторинга работы системы, чтобы оперативно реагировать на любые сбои или проблемы </w:t>
      </w:r>
      <w:r w:rsidRPr="00906DE2">
        <w:rPr>
          <w:rFonts w:ascii="Times New Roman" w:eastAsia="Times New Roman" w:hAnsi="Times New Roman"/>
          <w:sz w:val="28"/>
          <w:szCs w:val="28"/>
        </w:rPr>
        <w:lastRenderedPageBreak/>
        <w:t>(систему оповещений через электронные письма или мессенджеры) для своевременного информирования администраторов.</w:t>
      </w:r>
    </w:p>
    <w:p w14:paraId="026BBCFB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Формирование рекомендаций</w:t>
      </w:r>
      <w:r w:rsidRPr="00906DE2">
        <w:rPr>
          <w:rFonts w:ascii="Times New Roman" w:eastAsia="Times New Roman" w:hAnsi="Times New Roman"/>
          <w:sz w:val="28"/>
          <w:szCs w:val="28"/>
        </w:rPr>
        <w:t>: определите ресурсы, необходимые для работы данной системы, чтобы сформировать рекомендации к горизонтальному и вертикальному масштабированию системы.</w:t>
      </w:r>
    </w:p>
    <w:p w14:paraId="7A3DA38D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Демонстрация работы</w:t>
      </w:r>
      <w:r w:rsidRPr="00906DE2">
        <w:rPr>
          <w:rFonts w:ascii="Times New Roman" w:eastAsia="Times New Roman" w:hAnsi="Times New Roman"/>
          <w:sz w:val="28"/>
          <w:szCs w:val="28"/>
        </w:rPr>
        <w:t>: продемонстрировать функционал и логику приложения, дать пояснения по используемым решениям, ответить на вопросы экспертов.</w:t>
      </w:r>
    </w:p>
    <w:p w14:paraId="29B8452C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427796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9F27DBA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Программный модуль.</w:t>
      </w:r>
    </w:p>
    <w:p w14:paraId="06CDFFF2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27E0A34F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caps/>
          <w:sz w:val="28"/>
          <w:szCs w:val="28"/>
        </w:rPr>
        <w:t>ф</w:t>
      </w:r>
      <w:r w:rsidRPr="00906DE2">
        <w:rPr>
          <w:rFonts w:ascii="Times New Roman" w:eastAsia="Times New Roman" w:hAnsi="Times New Roman"/>
          <w:sz w:val="28"/>
          <w:szCs w:val="28"/>
        </w:rPr>
        <w:t>айл, содержащий требования и рекомендации к ПО.</w:t>
      </w:r>
    </w:p>
    <w:p w14:paraId="6FE5D09C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80D260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приватный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F13A7B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Д. Сетевой анализ данных (инвариант)</w:t>
      </w:r>
    </w:p>
    <w:p w14:paraId="0014B341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3 часа</w:t>
      </w:r>
    </w:p>
    <w:p w14:paraId="352D6D73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создание образовательной траектории, демонстрирующей маршрутный лист подготовки школьника к заключительному этапу ВСОШ.</w:t>
      </w:r>
    </w:p>
    <w:p w14:paraId="2ACCAE65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094B2319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построить образовательную траекторию, демонстрирующую маршрутный лист подготовки школьника к заключительному этапу ВСОШ по информатике на основании предоставленного датасета. Траектория должна позволять определять очередность изучения тем.</w:t>
      </w:r>
    </w:p>
    <w:p w14:paraId="228E37B9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ответить на вопрос: на каком основании построенный маршрутный лист предлагает оптимальную образовательную траекторию.</w:t>
      </w:r>
    </w:p>
    <w:p w14:paraId="44FC6C2E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Описать и обосновать основные метрики полученной траектории. Описать вычислительную сложность алгоритма. Выявить наиболее релевантные темы.</w:t>
      </w:r>
    </w:p>
    <w:p w14:paraId="22CEEE7D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79FF9B7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Образовательная траектория (в любом формате).</w:t>
      </w:r>
    </w:p>
    <w:p w14:paraId="4F3BC62F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432ED7B5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Аналитическая записка в текстовом формате со всей проделанной работой и с выводами, с указанием основных метрик траектории и их описанием.</w:t>
      </w:r>
    </w:p>
    <w:p w14:paraId="77162466" w14:textId="77777777" w:rsidR="00691C46" w:rsidRPr="00906DE2" w:rsidRDefault="00691C46" w:rsidP="00691C4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77F619B" w14:textId="77777777" w:rsidR="00691C46" w:rsidRPr="00906DE2" w:rsidRDefault="00691C46" w:rsidP="00691C46">
      <w:pPr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приватный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CD03739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 Презентация решения</w:t>
      </w:r>
    </w:p>
    <w:p w14:paraId="3AE35D39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выполнения модуля: 1 час</w:t>
      </w:r>
    </w:p>
    <w:p w14:paraId="3F7C338A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1AD21B30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создать презентацию, охватывающую указанные ниже этапы выполнения задания. В ней должно быть указано ёмкое описание результатов работы с обоснованием выбора того или иного решения. Также в презентации необходимо отразить скриншоты результатов своей работы. Разрабатывать презентацию рекомендуется в Power Point или аналогичной среде. Подготовить устный доклад по результатам своей работы, включающие основные результаты по модулям Б, В и Д и выводы (не более 5 минут).</w:t>
      </w:r>
    </w:p>
    <w:p w14:paraId="0969C30D" w14:textId="77777777" w:rsidR="00691C46" w:rsidRPr="00906DE2" w:rsidRDefault="00691C46" w:rsidP="00691C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396C8F8E" w14:textId="77777777" w:rsidR="00691C46" w:rsidRPr="00906DE2" w:rsidRDefault="00691C46" w:rsidP="00691C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CC1F84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представить полученные результаты: подготовить презентацию в формате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pptx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и устный доклад (не более 5 минут).</w:t>
      </w:r>
    </w:p>
    <w:p w14:paraId="75E1D820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Основные элементы презентации:</w:t>
      </w:r>
    </w:p>
    <w:p w14:paraId="742D4745" w14:textId="77777777" w:rsidR="00691C46" w:rsidRPr="00906DE2" w:rsidRDefault="00691C46" w:rsidP="00691C46">
      <w:pPr>
        <w:numPr>
          <w:ilvl w:val="0"/>
          <w:numId w:val="35"/>
        </w:numPr>
        <w:tabs>
          <w:tab w:val="left" w:pos="1134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Техническое задание (Название модуля, краткая задача, данные)</w:t>
      </w:r>
    </w:p>
    <w:p w14:paraId="081427D1" w14:textId="77777777" w:rsidR="00691C46" w:rsidRPr="00906DE2" w:rsidRDefault="00691C46" w:rsidP="00691C46">
      <w:pPr>
        <w:numPr>
          <w:ilvl w:val="0"/>
          <w:numId w:val="35"/>
        </w:numPr>
        <w:tabs>
          <w:tab w:val="left" w:pos="1134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Аналитический отчет с основными результатами.</w:t>
      </w:r>
    </w:p>
    <w:p w14:paraId="0848393F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8E1D4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должны быть размещено по указанному пути в карточке задания, необходимо создать приватный репозиторий с именем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Rep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6.</w:t>
      </w:r>
    </w:p>
    <w:p w14:paraId="168C67D9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br w:type="page"/>
      </w:r>
    </w:p>
    <w:p w14:paraId="23789D8A" w14:textId="77777777" w:rsidR="00691C46" w:rsidRPr="00906DE2" w:rsidRDefault="00691C46" w:rsidP="00691C46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72549359"/>
      <w:r w:rsidRPr="00906DE2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906DE2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3"/>
      <w:bookmarkEnd w:id="15"/>
    </w:p>
    <w:p w14:paraId="65408954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В ходе проведения чемпионата есть вероятность возникновения спорных ситуаций, дающих преимущества некоторым участникам над другими. В таблице 4 представлены наиболее частые проблемы, а также алгоритм действия, при выявлении подобных ситуаций:</w:t>
      </w:r>
    </w:p>
    <w:p w14:paraId="77E13F51" w14:textId="77777777" w:rsidR="00691C46" w:rsidRPr="00906DE2" w:rsidRDefault="00691C46" w:rsidP="00691C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70488" w14:textId="77777777" w:rsidR="00691C46" w:rsidRPr="00906DE2" w:rsidRDefault="00691C46" w:rsidP="00691C46">
      <w:pPr>
        <w:keepNext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6DE2">
        <w:rPr>
          <w:rFonts w:ascii="Times New Roman" w:hAnsi="Times New Roman" w:cs="Times New Roman"/>
          <w:b/>
          <w:bCs/>
          <w:sz w:val="28"/>
          <w:szCs w:val="28"/>
        </w:rPr>
        <w:t>Таблица №4</w:t>
      </w:r>
      <w:r w:rsidRPr="00906D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</w:t>
      </w:r>
      <w:r w:rsidRPr="00906DE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06DE2">
        <w:rPr>
          <w:rFonts w:ascii="Times New Roman" w:hAnsi="Times New Roman" w:cs="Times New Roman"/>
          <w:b/>
          <w:bCs/>
          <w:sz w:val="28"/>
          <w:szCs w:val="28"/>
        </w:rPr>
        <w:t>Решение спорных ситуаций</w:t>
      </w:r>
    </w:p>
    <w:tbl>
      <w:tblPr>
        <w:tblW w:w="9949" w:type="dxa"/>
        <w:tblInd w:w="-6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97" w:type="dxa"/>
        </w:tblCellMar>
        <w:tblLook w:val="0000" w:firstRow="0" w:lastRow="0" w:firstColumn="0" w:lastColumn="0" w:noHBand="0" w:noVBand="0"/>
      </w:tblPr>
      <w:tblGrid>
        <w:gridCol w:w="3422"/>
        <w:gridCol w:w="6527"/>
      </w:tblGrid>
      <w:tr w:rsidR="00906DE2" w:rsidRPr="00906DE2" w14:paraId="5C5EC8F5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1A85A3DC" w14:textId="77777777" w:rsidR="00691C46" w:rsidRPr="00906DE2" w:rsidRDefault="00691C46" w:rsidP="00B329A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13EBE938" w14:textId="77777777" w:rsidR="00691C46" w:rsidRPr="00906DE2" w:rsidRDefault="00691C46" w:rsidP="00B329A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Специальные правила </w:t>
            </w:r>
          </w:p>
        </w:tc>
      </w:tr>
      <w:tr w:rsidR="00906DE2" w:rsidRPr="00906DE2" w14:paraId="36EBBC8D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B504103" w14:textId="77777777" w:rsidR="00691C46" w:rsidRPr="00906DE2" w:rsidRDefault="00691C46" w:rsidP="00B32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решения конкурсантами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0DADA0C" w14:textId="77777777" w:rsidR="00691C46" w:rsidRPr="00906DE2" w:rsidRDefault="00691C46" w:rsidP="00B329AC">
            <w:pPr>
              <w:spacing w:before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должно быть сохранено по указанному в Конкурсном задании пути, в случае нарушения инструкций решение не проверяется.</w:t>
            </w:r>
          </w:p>
        </w:tc>
      </w:tr>
      <w:tr w:rsidR="00906DE2" w:rsidRPr="00906DE2" w14:paraId="34E5E640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CAD3DED" w14:textId="77777777" w:rsidR="00691C46" w:rsidRPr="00906DE2" w:rsidRDefault="00691C46" w:rsidP="00B329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Временной регламент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6D2D5242" w14:textId="77777777" w:rsidR="00691C46" w:rsidRPr="00906DE2" w:rsidRDefault="00691C46" w:rsidP="00B329AC">
            <w:pPr>
              <w:spacing w:before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В случае выполнения конкурсантом модуля Конкурсного задания в непредназначенное для этого время, в том числе во время выполнения другого модуля, такое решение не будет оценено.</w:t>
            </w:r>
          </w:p>
          <w:p w14:paraId="7EB9B1C6" w14:textId="77777777" w:rsidR="00691C46" w:rsidRPr="00906DE2" w:rsidRDefault="00691C46" w:rsidP="00B329AC">
            <w:pPr>
              <w:spacing w:before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2. За не прекращение выполнения Конкурсного задания по команде «СТОП» Главного эксперта или ответственных за хронометраж Экспертов в соответствии с временем выполнения Модуля или в иных ситуациях к Конкурсантам применяются штрафные санкции.</w:t>
            </w:r>
          </w:p>
        </w:tc>
      </w:tr>
      <w:tr w:rsidR="00906DE2" w:rsidRPr="00906DE2" w14:paraId="5DEFB8F4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2BEFFB0" w14:textId="77777777" w:rsidR="00691C46" w:rsidRPr="00906DE2" w:rsidRDefault="00691C46" w:rsidP="00B329AC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463E5FF" w14:textId="77777777" w:rsidR="00691C46" w:rsidRPr="00906DE2" w:rsidRDefault="00691C46" w:rsidP="00B329AC">
            <w:pPr>
              <w:spacing w:before="5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Конкурсанты могут создавать программные продукты, оформлять инструкции или делать заметки, находясь на рабочей площадке, однако их никогда нельзя забирать с рабочей площадки.</w:t>
            </w:r>
          </w:p>
          <w:p w14:paraId="277B2036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2. За преднамеренное использование материалов, файлов, подготовленных вне конкурсного времени и за пределами конкурсной площадки, в том числе шпаргалок, материалов, полученных в сети Интернет (если иное не указано в Конкурсном задании), задействованные аспекты, определённые группой оценки данного модуля не проверяются. </w:t>
            </w:r>
          </w:p>
          <w:p w14:paraId="398F706A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3. При работе разрешается использовать любые источники сети Интернет, кроме ресурсов с автоматической генерацией ответов на основе нейросетей, а также библиотек, выпущенных меньше 6 месяцев от текущей даты.</w:t>
            </w:r>
          </w:p>
          <w:p w14:paraId="4ED86035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4. Под готовыми решениями, размещёнными в открытом доступе, подразумеваются ресурсы, содержащие </w:t>
            </w: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специализированные решения на конкурсные задания. Пример таких ресурсов: </w:t>
            </w:r>
            <w:proofErr w:type="spellStart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stackoverflow</w:t>
            </w:r>
            <w:proofErr w:type="spellEnd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github</w:t>
            </w:r>
            <w:proofErr w:type="spellEnd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 и аналоги.</w:t>
            </w:r>
          </w:p>
        </w:tc>
      </w:tr>
      <w:tr w:rsidR="00906DE2" w:rsidRPr="00906DE2" w14:paraId="70744894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50975177" w14:textId="77777777" w:rsidR="00691C46" w:rsidRPr="00906DE2" w:rsidRDefault="00691C46" w:rsidP="00B329AC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Отказ оборудования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581D207D" w14:textId="77777777" w:rsidR="00691C46" w:rsidRPr="00906DE2" w:rsidRDefault="00691C46" w:rsidP="00B329AC">
            <w:pPr>
              <w:spacing w:before="5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имеется явное доказательство того, что конкурсанты сами причинили ущерб оборудованию, им не будет предоставляться замена и дополнительное время.</w:t>
            </w:r>
          </w:p>
        </w:tc>
      </w:tr>
      <w:tr w:rsidR="00906DE2" w:rsidRPr="00906DE2" w14:paraId="26B99527" w14:textId="77777777" w:rsidTr="00B329A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811488E" w14:textId="77777777" w:rsidR="00691C46" w:rsidRPr="00906DE2" w:rsidRDefault="00691C46" w:rsidP="00B329AC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конкурсантов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A1953EB" w14:textId="77777777" w:rsidR="00691C46" w:rsidRPr="00906DE2" w:rsidRDefault="00691C46" w:rsidP="00B329AC">
            <w:pPr>
              <w:spacing w:before="54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1. За использование ненормативной лексики устно во время выполнения Конкурсного задания или во время защиты своих работ, а также письменно в представленных к проверке файлах к Конкурсанту применяются штрафные санкции в виде снижения общей суммы баллов на 5 баллов.  </w:t>
            </w:r>
          </w:p>
          <w:p w14:paraId="08B51A2B" w14:textId="77777777" w:rsidR="00691C46" w:rsidRPr="00906DE2" w:rsidRDefault="00691C46" w:rsidP="00B329AC">
            <w:pPr>
              <w:spacing w:before="5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 Общение участников во время выполнения Конкурсного задания запрещено, в случае неоднократного нарушения запрета участники дисквалифицируются на оставшееся время конкурсного дня.</w:t>
            </w:r>
          </w:p>
        </w:tc>
      </w:tr>
    </w:tbl>
    <w:p w14:paraId="389BAF1E" w14:textId="77777777" w:rsidR="00691C46" w:rsidRPr="00906DE2" w:rsidRDefault="00691C46" w:rsidP="00691C4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799E358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Помимо описанных выше спорных ситуаций ниже приведен перечень указаний к организации работы на площадке проведения чемпионата:</w:t>
      </w:r>
    </w:p>
    <w:p w14:paraId="75B391D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t>1</w:t>
      </w:r>
      <w:r w:rsidRPr="00906DE2">
        <w:rPr>
          <w:rFonts w:ascii="Times New Roman" w:hAnsi="Times New Roman" w:cs="Times New Roman"/>
          <w:sz w:val="28"/>
          <w:szCs w:val="28"/>
        </w:rPr>
        <w:t>) при наличии технической возможности на площадке необходимо обеспечить видеофиксацию мониторов конкурсантов (видеозахват рабочих столов на обоих мониторах) с выгрузкой видеозаписей на выделенный сервер;</w:t>
      </w:r>
    </w:p>
    <w:p w14:paraId="04EDD985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2) при наличии технической возможности на площадке для сохранения и выгрузки работ конкурсантов необходимо использовать систему контроля версий. При отсутствии технической возможности на площадке допускается выгрузка работ конкурсантов на 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>-накопитель техническим экспертом, с корректировкой соответствующих критериев в Критериях оценки;</w:t>
      </w:r>
    </w:p>
    <w:p w14:paraId="33BE67A8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3) любая фото-, видеосъемка СМИ допускается только после согласования с Главным экспертом и Индустриальным экспертом.</w:t>
      </w:r>
    </w:p>
    <w:p w14:paraId="2A9B758B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72549360"/>
      <w:r w:rsidRPr="00906DE2">
        <w:rPr>
          <w:rFonts w:ascii="Times New Roman" w:hAnsi="Times New Roman"/>
        </w:rPr>
        <w:t xml:space="preserve">2.1. </w:t>
      </w:r>
      <w:bookmarkEnd w:id="16"/>
      <w:r w:rsidRPr="00906DE2">
        <w:rPr>
          <w:rFonts w:ascii="Times New Roman" w:hAnsi="Times New Roman"/>
        </w:rPr>
        <w:t>Личный инструмент конкурсанта</w:t>
      </w:r>
      <w:bookmarkEnd w:id="17"/>
    </w:p>
    <w:p w14:paraId="28F92359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78885660"/>
      <w:r w:rsidRPr="00906DE2">
        <w:rPr>
          <w:rFonts w:ascii="Times New Roman" w:hAnsi="Times New Roman" w:cs="Times New Roman"/>
          <w:sz w:val="28"/>
          <w:szCs w:val="28"/>
        </w:rPr>
        <w:t xml:space="preserve">Список оборудования неопределенный: конкурсант может привезти индивидуальное периферийное оборудование по списку: мышь, клавиатура, проводная гарнитура. Ко всей периферии применяется следующее требование: </w:t>
      </w:r>
      <w:r w:rsidRPr="00906DE2">
        <w:rPr>
          <w:rFonts w:ascii="Times New Roman" w:hAnsi="Times New Roman" w:cs="Times New Roman"/>
          <w:sz w:val="28"/>
          <w:szCs w:val="28"/>
        </w:rPr>
        <w:lastRenderedPageBreak/>
        <w:t>оборудование не должно иметь возможности беспроводного подключения, а также заранее программируемых команд (макросов).</w:t>
      </w:r>
    </w:p>
    <w:p w14:paraId="78CDDC9A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</w:rPr>
      </w:pPr>
      <w:bookmarkStart w:id="19" w:name="_Toc172549361"/>
      <w:r w:rsidRPr="00906DE2">
        <w:rPr>
          <w:rFonts w:ascii="Times New Roman" w:hAnsi="Times New Roman"/>
        </w:rPr>
        <w:t>2.2.</w:t>
      </w:r>
      <w:r w:rsidRPr="00906DE2">
        <w:rPr>
          <w:rFonts w:ascii="Times New Roman" w:hAnsi="Times New Roman"/>
          <w:i/>
        </w:rPr>
        <w:t xml:space="preserve"> </w:t>
      </w:r>
      <w:r w:rsidRPr="00906DE2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14:paraId="0C9506E5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Для участников соревнований: телефоны и иные средства связи, ноутбуки, смарт-часы, Bluetooth-гарнитуры, средства фото-, аудио-, видеозаписи, средства электронного переноса информации (USB-накопители).</w:t>
      </w:r>
    </w:p>
    <w:p w14:paraId="4C3637E9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Для экспертного сообщества: запрещено использование телефонов или иных средств связи, ноутбуков, Bluetooth-гарнитур, средств фото-, аудио-, видеозаписи во время формирования итоговой версии конкурсного задания и критериев оценивания (во время внесения 30% изменений) и во время оценивания работ конкурсантов. В остальное время ограничений нет.</w:t>
      </w:r>
    </w:p>
    <w:p w14:paraId="570BD2BD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  <w:b w:val="0"/>
          <w:bCs/>
          <w:szCs w:val="28"/>
        </w:rPr>
      </w:pPr>
      <w:bookmarkStart w:id="20" w:name="_Toc172549362"/>
      <w:r w:rsidRPr="00906DE2">
        <w:rPr>
          <w:rFonts w:ascii="Times New Roman" w:hAnsi="Times New Roman"/>
          <w:bCs/>
          <w:szCs w:val="28"/>
        </w:rPr>
        <w:t xml:space="preserve">2.3 </w:t>
      </w:r>
      <w:r w:rsidRPr="00906DE2">
        <w:rPr>
          <w:rFonts w:ascii="Times New Roman" w:hAnsi="Times New Roman"/>
        </w:rPr>
        <w:t>Индустриальные</w:t>
      </w:r>
      <w:r w:rsidRPr="00906DE2">
        <w:rPr>
          <w:rFonts w:ascii="Times New Roman" w:hAnsi="Times New Roman"/>
          <w:bCs/>
          <w:szCs w:val="28"/>
        </w:rPr>
        <w:t xml:space="preserve"> стандарты</w:t>
      </w:r>
      <w:bookmarkEnd w:id="20"/>
    </w:p>
    <w:p w14:paraId="7BA0887B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Для соблюдения объективности и независимости оценки, в соответствии с положением «Об этике», каждый модуль должен иметь не менее 75% измеримых аспектов. </w:t>
      </w:r>
    </w:p>
    <w:p w14:paraId="58A0BF22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В случае разногласия экспертной группы в оценке измеримого аспекта, решение выносит руководитель группы оценки, задействованной в этом аспекте, и независимый эксперт.</w:t>
      </w:r>
    </w:p>
    <w:p w14:paraId="29D15D49" w14:textId="77777777" w:rsidR="00691C46" w:rsidRPr="00906DE2" w:rsidRDefault="00691C46" w:rsidP="00691C46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172549363"/>
      <w:r w:rsidRPr="00906DE2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1"/>
    </w:p>
    <w:p w14:paraId="5FF47C81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4159498A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19670375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6DE2">
        <w:rPr>
          <w:rFonts w:ascii="Times New Roman" w:hAnsi="Times New Roman" w:cs="Times New Roman"/>
          <w:sz w:val="28"/>
          <w:szCs w:val="28"/>
        </w:rPr>
        <w:t>№3 Инструкция по охране труда и технике безопасности по компетенции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>-аналитик)»</w:t>
      </w:r>
    </w:p>
    <w:p w14:paraId="1F6A2793" w14:textId="29F1D291" w:rsidR="002B3DBB" w:rsidRPr="00906DE2" w:rsidRDefault="00691C46" w:rsidP="00691C46">
      <w:pPr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№4 Инструкция по проведению оценки работ конкурсантов по компетенции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 xml:space="preserve"> аналитик)»</w:t>
      </w:r>
    </w:p>
    <w:sectPr w:rsidR="002B3DBB" w:rsidRPr="00906DE2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B1EAD" w14:textId="77777777" w:rsidR="009C6127" w:rsidRDefault="009C6127" w:rsidP="00970F49">
      <w:pPr>
        <w:spacing w:after="0" w:line="240" w:lineRule="auto"/>
      </w:pPr>
      <w:r>
        <w:separator/>
      </w:r>
    </w:p>
  </w:endnote>
  <w:endnote w:type="continuationSeparator" w:id="0">
    <w:p w14:paraId="4596CFDD" w14:textId="77777777" w:rsidR="009C6127" w:rsidRDefault="009C612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B9780" w14:textId="77777777" w:rsidR="009C6127" w:rsidRDefault="009C6127" w:rsidP="00970F49">
      <w:pPr>
        <w:spacing w:after="0" w:line="240" w:lineRule="auto"/>
      </w:pPr>
      <w:r>
        <w:separator/>
      </w:r>
    </w:p>
  </w:footnote>
  <w:footnote w:type="continuationSeparator" w:id="0">
    <w:p w14:paraId="32DA1740" w14:textId="77777777" w:rsidR="009C6127" w:rsidRDefault="009C6127" w:rsidP="00970F49">
      <w:pPr>
        <w:spacing w:after="0" w:line="240" w:lineRule="auto"/>
      </w:pPr>
      <w:r>
        <w:continuationSeparator/>
      </w:r>
    </w:p>
  </w:footnote>
  <w:footnote w:id="1">
    <w:p w14:paraId="7D833D1E" w14:textId="77777777" w:rsidR="00691C46" w:rsidRDefault="00691C46" w:rsidP="00691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B52"/>
    <w:multiLevelType w:val="multilevel"/>
    <w:tmpl w:val="A8927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0166F3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032B29"/>
    <w:multiLevelType w:val="hybridMultilevel"/>
    <w:tmpl w:val="11D0D260"/>
    <w:lvl w:ilvl="0" w:tplc="291ED46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0FE4D95"/>
    <w:multiLevelType w:val="hybridMultilevel"/>
    <w:tmpl w:val="2C484A10"/>
    <w:lvl w:ilvl="0" w:tplc="4426F182">
      <w:start w:val="1"/>
      <w:numFmt w:val="bullet"/>
      <w:lvlText w:val=""/>
      <w:lvlJc w:val="left"/>
      <w:pPr>
        <w:ind w:left="2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17" w15:restartNumberingAfterBreak="0">
    <w:nsid w:val="34B66321"/>
    <w:multiLevelType w:val="hybridMultilevel"/>
    <w:tmpl w:val="2B5E1A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90022D"/>
    <w:multiLevelType w:val="hybridMultilevel"/>
    <w:tmpl w:val="2B5E1A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2D3F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211CA5"/>
    <w:multiLevelType w:val="hybridMultilevel"/>
    <w:tmpl w:val="5B1CD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E1477"/>
    <w:multiLevelType w:val="hybridMultilevel"/>
    <w:tmpl w:val="99363F70"/>
    <w:lvl w:ilvl="0" w:tplc="FFFFFFFF">
      <w:start w:val="1"/>
      <w:numFmt w:val="decimal"/>
      <w:lvlText w:val="%1.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02753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5C11A4"/>
    <w:multiLevelType w:val="hybridMultilevel"/>
    <w:tmpl w:val="99363F70"/>
    <w:lvl w:ilvl="0" w:tplc="81DC3CCC">
      <w:start w:val="1"/>
      <w:numFmt w:val="decimal"/>
      <w:lvlText w:val="%1.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E3EFC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3942400">
    <w:abstractNumId w:val="22"/>
  </w:num>
  <w:num w:numId="2" w16cid:durableId="365376060">
    <w:abstractNumId w:val="9"/>
  </w:num>
  <w:num w:numId="3" w16cid:durableId="195773002">
    <w:abstractNumId w:val="7"/>
  </w:num>
  <w:num w:numId="4" w16cid:durableId="1387414628">
    <w:abstractNumId w:val="2"/>
  </w:num>
  <w:num w:numId="5" w16cid:durableId="568076516">
    <w:abstractNumId w:val="1"/>
  </w:num>
  <w:num w:numId="6" w16cid:durableId="1539125608">
    <w:abstractNumId w:val="10"/>
  </w:num>
  <w:num w:numId="7" w16cid:durableId="1382174414">
    <w:abstractNumId w:val="3"/>
  </w:num>
  <w:num w:numId="8" w16cid:durableId="689531685">
    <w:abstractNumId w:val="6"/>
  </w:num>
  <w:num w:numId="9" w16cid:durableId="404034937">
    <w:abstractNumId w:val="27"/>
  </w:num>
  <w:num w:numId="10" w16cid:durableId="1242256826">
    <w:abstractNumId w:val="8"/>
  </w:num>
  <w:num w:numId="11" w16cid:durableId="2037652095">
    <w:abstractNumId w:val="4"/>
  </w:num>
  <w:num w:numId="12" w16cid:durableId="659970880">
    <w:abstractNumId w:val="13"/>
  </w:num>
  <w:num w:numId="13" w16cid:durableId="1225528122">
    <w:abstractNumId w:val="32"/>
  </w:num>
  <w:num w:numId="14" w16cid:durableId="1533885301">
    <w:abstractNumId w:val="14"/>
  </w:num>
  <w:num w:numId="15" w16cid:durableId="425617260">
    <w:abstractNumId w:val="28"/>
  </w:num>
  <w:num w:numId="16" w16cid:durableId="123626566">
    <w:abstractNumId w:val="33"/>
  </w:num>
  <w:num w:numId="17" w16cid:durableId="64646984">
    <w:abstractNumId w:val="29"/>
  </w:num>
  <w:num w:numId="18" w16cid:durableId="122892240">
    <w:abstractNumId w:val="26"/>
  </w:num>
  <w:num w:numId="19" w16cid:durableId="719984800">
    <w:abstractNumId w:val="19"/>
  </w:num>
  <w:num w:numId="20" w16cid:durableId="1858808778">
    <w:abstractNumId w:val="24"/>
  </w:num>
  <w:num w:numId="21" w16cid:durableId="655651531">
    <w:abstractNumId w:val="15"/>
  </w:num>
  <w:num w:numId="22" w16cid:durableId="738866496">
    <w:abstractNumId w:val="5"/>
  </w:num>
  <w:num w:numId="23" w16cid:durableId="748768709">
    <w:abstractNumId w:val="25"/>
  </w:num>
  <w:num w:numId="24" w16cid:durableId="233274920">
    <w:abstractNumId w:val="16"/>
  </w:num>
  <w:num w:numId="25" w16cid:durableId="932007817">
    <w:abstractNumId w:val="18"/>
  </w:num>
  <w:num w:numId="26" w16cid:durableId="789979888">
    <w:abstractNumId w:val="17"/>
  </w:num>
  <w:num w:numId="27" w16cid:durableId="573246232">
    <w:abstractNumId w:val="12"/>
  </w:num>
  <w:num w:numId="28" w16cid:durableId="1556431064">
    <w:abstractNumId w:val="11"/>
  </w:num>
  <w:num w:numId="29" w16cid:durableId="1674146359">
    <w:abstractNumId w:val="31"/>
  </w:num>
  <w:num w:numId="30" w16cid:durableId="1824466805">
    <w:abstractNumId w:val="20"/>
  </w:num>
  <w:num w:numId="31" w16cid:durableId="257562855">
    <w:abstractNumId w:val="34"/>
  </w:num>
  <w:num w:numId="32" w16cid:durableId="1570574341">
    <w:abstractNumId w:val="23"/>
  </w:num>
  <w:num w:numId="33" w16cid:durableId="394671036">
    <w:abstractNumId w:val="30"/>
  </w:num>
  <w:num w:numId="34" w16cid:durableId="1026952900">
    <w:abstractNumId w:val="21"/>
  </w:num>
  <w:num w:numId="35" w16cid:durableId="97271656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71D0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91C46"/>
    <w:rsid w:val="006A4EFB"/>
    <w:rsid w:val="006B0FEA"/>
    <w:rsid w:val="006C6D6D"/>
    <w:rsid w:val="006C7A3B"/>
    <w:rsid w:val="006C7CE4"/>
    <w:rsid w:val="006F4464"/>
    <w:rsid w:val="007133B2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DE2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4B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25</Pages>
  <Words>3968</Words>
  <Characters>22619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Лариса Цымбалюк</cp:lastModifiedBy>
  <cp:revision>10</cp:revision>
  <dcterms:created xsi:type="dcterms:W3CDTF">2023-10-10T08:10:00Z</dcterms:created>
  <dcterms:modified xsi:type="dcterms:W3CDTF">2024-11-10T13:45:00Z</dcterms:modified>
</cp:coreProperties>
</file>