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FF745A">
        <w:tc>
          <w:tcPr>
            <w:tcW w:w="5670" w:type="dxa"/>
          </w:tcPr>
          <w:p w14:paraId="47F3FA14" w14:textId="77777777" w:rsidR="00666BDD" w:rsidRDefault="00666BDD" w:rsidP="00FF745A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9887C23" w:rsidR="00832EBB" w:rsidRPr="0062669D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62669D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62669D" w:rsidRPr="0062669D">
            <w:rPr>
              <w:rFonts w:ascii="Times New Roman" w:eastAsia="Arial Unicode MS" w:hAnsi="Times New Roman" w:cs="Times New Roman"/>
              <w:sz w:val="56"/>
              <w:szCs w:val="56"/>
            </w:rPr>
            <w:t>ФИНАНСЫ</w:t>
          </w:r>
          <w:r w:rsidRPr="0062669D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23989CC" w14:textId="6662FB3A" w:rsidR="00D83E4E" w:rsidRDefault="0062669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CF7ED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447073DD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2E04C0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66582C5D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69D7DE78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406F6C">
          <w:rPr>
            <w:rStyle w:val="ae"/>
            <w:noProof/>
            <w:sz w:val="24"/>
            <w:szCs w:val="24"/>
          </w:rPr>
          <w:t>алиста по компетенции «Финансы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4CB66FD3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15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248158C0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15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2C8A6012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17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48D95DF8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17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482E8810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17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702A2180" w:rsidR="00A4187F" w:rsidRPr="00A4187F" w:rsidRDefault="00CF7EDA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2E04C0">
          <w:rPr>
            <w:rFonts w:ascii="Times New Roman" w:hAnsi="Times New Roman"/>
            <w:noProof/>
            <w:webHidden/>
            <w:szCs w:val="24"/>
          </w:rPr>
          <w:t>22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44059A8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23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3272F2B" w:rsidR="00A4187F" w:rsidRPr="00A4187F" w:rsidRDefault="00CF7ED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2E04C0">
          <w:rPr>
            <w:noProof/>
            <w:webHidden/>
            <w:sz w:val="24"/>
            <w:szCs w:val="24"/>
          </w:rPr>
          <w:t>23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714B9472" w:rsidR="00A4187F" w:rsidRPr="00A4187F" w:rsidRDefault="00CF7EDA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2E04C0">
          <w:rPr>
            <w:rFonts w:ascii="Times New Roman" w:hAnsi="Times New Roman"/>
            <w:noProof/>
            <w:webHidden/>
            <w:szCs w:val="24"/>
          </w:rPr>
          <w:t>23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8555C4E" w14:textId="77777777" w:rsidR="0062669D" w:rsidRDefault="0062669D" w:rsidP="0062669D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 </w:t>
      </w:r>
      <w:r w:rsidRPr="00E77A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программное обеспечение</w:t>
      </w:r>
    </w:p>
    <w:p w14:paraId="0DC302EB" w14:textId="77777777" w:rsidR="0062669D" w:rsidRDefault="0062669D" w:rsidP="0062669D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НК РФ </w:t>
      </w:r>
      <w:r w:rsidRPr="00E77A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Налоговый кодекс Российской Федерации</w:t>
      </w:r>
    </w:p>
    <w:p w14:paraId="0D53A380" w14:textId="77777777" w:rsidR="0062669D" w:rsidRDefault="0062669D" w:rsidP="0062669D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ФЦП </w:t>
      </w:r>
      <w:r w:rsidRPr="00E77A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федеральные целевые программы</w:t>
      </w:r>
    </w:p>
    <w:p w14:paraId="5CB42CD5" w14:textId="77777777" w:rsidR="0062669D" w:rsidRPr="00E77A8B" w:rsidRDefault="0062669D" w:rsidP="0062669D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77A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НДС – налог на добавленную стоимость</w:t>
      </w:r>
    </w:p>
    <w:p w14:paraId="0728BE39" w14:textId="77777777" w:rsidR="0062669D" w:rsidRDefault="0062669D" w:rsidP="0062669D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77A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НДФЛ – налог на доходы физического лица</w:t>
      </w:r>
    </w:p>
    <w:p w14:paraId="41165830" w14:textId="77777777" w:rsidR="0062669D" w:rsidRDefault="0062669D" w:rsidP="0062669D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ПФХД </w:t>
      </w:r>
      <w:r w:rsidRPr="00E77A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план финансово-хозяйственной деятельности</w:t>
      </w:r>
    </w:p>
    <w:p w14:paraId="11420E38" w14:textId="77777777" w:rsidR="0062669D" w:rsidRDefault="0062669D" w:rsidP="0062669D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ФХД </w:t>
      </w:r>
      <w:r w:rsidRPr="00E77A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финансово-хозяйственная деятельность</w:t>
      </w:r>
    </w:p>
    <w:p w14:paraId="2E283996" w14:textId="77777777" w:rsidR="0062669D" w:rsidRDefault="0062669D" w:rsidP="0062669D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НМЦК </w:t>
      </w:r>
      <w:r w:rsidRPr="00E77A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начальная максимальная цена контракта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9093E48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</w:t>
      </w:r>
      <w:r w:rsidR="0062669D">
        <w:rPr>
          <w:rFonts w:ascii="Times New Roman" w:hAnsi="Times New Roman" w:cs="Times New Roman"/>
          <w:sz w:val="28"/>
          <w:szCs w:val="28"/>
        </w:rPr>
        <w:t>ования компетенции (ТК) «Финансы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B03750E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</w:t>
      </w:r>
      <w:r w:rsidR="0062669D">
        <w:rPr>
          <w:rFonts w:ascii="Times New Roman" w:hAnsi="Times New Roman"/>
          <w:sz w:val="24"/>
        </w:rPr>
        <w:t>СПЕЦИАЛИСТА ПО КОМПЕТЕНЦИИ «ФИНАНСЫ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62669D" w:rsidRPr="003732A7" w14:paraId="36656CA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00038906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 применения законодательства и использование ПО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73E84529" w:rsidR="0062669D" w:rsidRPr="000244DA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669D" w:rsidRPr="003732A7" w14:paraId="25C92B0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2AC622E" w14:textId="77777777" w:rsidR="0062669D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A3F3EA0" w14:textId="77777777" w:rsidR="0062669D" w:rsidRPr="000E7D32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бюджетное законодательство РФ;</w:t>
            </w:r>
          </w:p>
          <w:p w14:paraId="77526576" w14:textId="77777777" w:rsidR="0062669D" w:rsidRPr="001A6663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законодательные и иные нормативные правовые акты, регулирующие деятельность органов государственной власти и органов местного самоуправления по вопросам организации бюджетного </w:t>
            </w:r>
            <w:r w:rsidRPr="001A66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процесса, межбюджетных отношений, финансово-экономического планирования;</w:t>
            </w:r>
          </w:p>
          <w:p w14:paraId="2F0B6697" w14:textId="77777777" w:rsidR="0062669D" w:rsidRPr="001A6663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1A66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- бюджетное устройство РФ;</w:t>
            </w:r>
          </w:p>
          <w:p w14:paraId="636B791C" w14:textId="77777777" w:rsidR="0062669D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66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1A66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принцип разграничения доходов, расходов и источников финансирования дефицитов бюджетов между бюджетами </w:t>
            </w:r>
            <w:r w:rsidRPr="001A66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бюджетной</w:t>
            </w:r>
            <w:r w:rsidRPr="001A66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66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системы</w:t>
            </w:r>
            <w:r w:rsidRPr="001A66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РФ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10DDAF26" w14:textId="2D12013D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494C02">
              <w:rPr>
                <w:rFonts w:ascii="Times New Roman" w:hAnsi="Times New Roman"/>
                <w:sz w:val="24"/>
                <w:szCs w:val="24"/>
              </w:rPr>
              <w:t>современные технологии автоматизированной обработки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0188748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C64160" w14:textId="77777777" w:rsidR="0062669D" w:rsidRPr="000E7D32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EC6CCE7" w14:textId="77777777" w:rsidR="0062669D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использовать бюджетное законодательство, подзаконные нормативные правовые акты в своей профессиональной деятельности;</w:t>
            </w:r>
          </w:p>
          <w:p w14:paraId="4BAF8944" w14:textId="77777777" w:rsidR="0062669D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DA1341">
              <w:rPr>
                <w:rFonts w:ascii="Times New Roman" w:hAnsi="Times New Roman"/>
                <w:sz w:val="24"/>
                <w:szCs w:val="24"/>
              </w:rPr>
              <w:t>пользоваться информационными и справочно-правовыми системами;</w:t>
            </w:r>
          </w:p>
          <w:p w14:paraId="2831DD41" w14:textId="77777777" w:rsidR="0062669D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применять программное обеспечение при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анализе, планировании и осуществлении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финансового контроля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бюджетов бюджетной системы РФ;</w:t>
            </w:r>
          </w:p>
          <w:p w14:paraId="1C01E181" w14:textId="77777777" w:rsidR="0062669D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- составлять таблицы и графики в специализированном ПО;</w:t>
            </w:r>
          </w:p>
          <w:p w14:paraId="2C196CFE" w14:textId="0F34D201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применять инструменты, функции и формулы при проведении расчетов в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Excel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79B2A6B6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7869366B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Сбор данных и анализ бюджета муниципального образования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4AF6EC98" w:rsidR="0062669D" w:rsidRPr="000244DA" w:rsidRDefault="00CF7EDA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669D" w:rsidRPr="003732A7" w14:paraId="5134301B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5B2846F" w14:textId="11FC8D33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759A0B4" w14:textId="77777777" w:rsidR="0062669D" w:rsidRPr="000E7D32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47700B8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структуру бюджетной системы Российской Федерации, принципы ее построения;</w:t>
            </w:r>
          </w:p>
          <w:p w14:paraId="246358E7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участников бюджетного процесса Российской Федерации, субъектов Российской Федерации и муниципальных образований и их полномочия;</w:t>
            </w:r>
          </w:p>
          <w:p w14:paraId="12566964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сущность и </w:t>
            </w:r>
            <w:proofErr w:type="gramStart"/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структуру бюджетной классификации Российской Федерации</w:t>
            </w:r>
            <w:proofErr w:type="gramEnd"/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и порядок ее применения;</w:t>
            </w:r>
          </w:p>
          <w:p w14:paraId="1815E225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порядок формирования доходов и расходов бюджетов бюджетной системы Российской Федерации и основы их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разграничения между звеньями бюджетной системы;</w:t>
            </w:r>
          </w:p>
          <w:p w14:paraId="1A915D7E" w14:textId="77777777" w:rsidR="0062669D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определения дефицита бюджетов бюджетной системы Российской Федерации и источников его финансирования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;</w:t>
            </w:r>
          </w:p>
          <w:p w14:paraId="55BC5927" w14:textId="77777777" w:rsidR="0062669D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источники финансирования дефицита бюджета;</w:t>
            </w:r>
          </w:p>
          <w:p w14:paraId="3C8F7AF4" w14:textId="35B517B8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методы экономического анализа.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1A753297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A26599E" w14:textId="4C0BC1BF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F5BAC8E" w14:textId="77777777" w:rsidR="0062669D" w:rsidRPr="000E7D32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AF7C50F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применять бюджетную классификацию Российской Федерации в профессиональной деятельности;</w:t>
            </w:r>
          </w:p>
          <w:p w14:paraId="0E4FCBDC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составлять сводные перечни главных распорядителей (распорядителей) и получателей бюджетных средств, главных администраторов и администраторов доходов бюджета и источников финансирования дефицита бюджета;</w:t>
            </w:r>
          </w:p>
          <w:p w14:paraId="264C70B2" w14:textId="77777777" w:rsidR="0062669D" w:rsidRPr="000E7D32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определять дефицит бюджета и источники его финансирования;</w:t>
            </w:r>
          </w:p>
          <w:p w14:paraId="0C48EC20" w14:textId="5D8C11DD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проводить анализ исполнения бюджетов бюджетной системы Российской Федерации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06C23AF4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3FF008B3" w14:textId="77777777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D229BC8" w14:textId="3E047631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619623C6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основных показателей бюджета муниципального образования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25B7F998" w:rsidR="0062669D" w:rsidRPr="000244DA" w:rsidRDefault="00CF7EDA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669D" w:rsidRPr="003732A7" w14:paraId="65513C28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645C451B" w14:textId="3F0F1045" w:rsidR="0062669D" w:rsidRPr="000244DA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7E750A0" w14:textId="77777777" w:rsidR="0062669D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00CE0F7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формы и условия предоставления межбюджетных трансфертов из федерального бюджета, бюджетов субъектов Российской Федерации и местных бюджетов;</w:t>
            </w:r>
          </w:p>
          <w:p w14:paraId="691F5193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составления, рассмотрения и утверждения бюджетов бюджетной системы Российской Федерации;</w:t>
            </w:r>
          </w:p>
          <w:p w14:paraId="7189592E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основы исполнения бюджетов бюджетной системы Российской Федерации;</w:t>
            </w:r>
          </w:p>
          <w:p w14:paraId="3D2F1F50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составления и ведения сводной бюджетной росписи;</w:t>
            </w:r>
          </w:p>
          <w:p w14:paraId="53D12597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процедуры исполнения бюджетов бюджетной системы Российской Федерации по доходам и расходам;</w:t>
            </w:r>
          </w:p>
          <w:p w14:paraId="199BF06B" w14:textId="77777777" w:rsidR="0062669D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кассового обслуживания исполнения бюджетов бюджетной системы Российской Федерации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;</w:t>
            </w:r>
          </w:p>
          <w:p w14:paraId="42D40BED" w14:textId="0E62F531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методы планирования бюджетов бюджетной системы РФ.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7BE3C8E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6BEA6175" w14:textId="77777777" w:rsidR="0062669D" w:rsidRPr="0062669D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56514BF" w14:textId="77777777" w:rsidR="0062669D" w:rsidRPr="000E7D32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1D9A2DB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формировать государственные (муниципальные) задания для государственных (муниципальных) учреждений с использованием базовых и ведомственных перечней государственных (муниципального) услуг и работ и определять размеры субсидий;</w:t>
            </w:r>
          </w:p>
          <w:p w14:paraId="65495943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формировать реестры расходных обязательств муниципального образования;</w:t>
            </w:r>
          </w:p>
          <w:p w14:paraId="49F257E6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проектировать предельные объемы бюджетных средств по главным распорядителям (распорядителям) средств бюджетов, государственным и муниципальным учреждениям;</w:t>
            </w:r>
          </w:p>
          <w:p w14:paraId="19A9BD77" w14:textId="7122F65B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определять показатели проектов бюджетов бюджетной системы Российской Федерации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FD650BB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2D3E4236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AFD0085" w14:textId="08B5D9B5" w:rsidR="0062669D" w:rsidRPr="0062669D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709BD4A" w14:textId="6551FF29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рисков и недостатков, разработка предложений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BAFAAF4" w14:textId="11EC94E7" w:rsidR="0062669D" w:rsidRPr="000244DA" w:rsidRDefault="00CF7EDA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669D" w:rsidRPr="003732A7" w14:paraId="511B93E0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3C88F462" w14:textId="77777777" w:rsidR="0062669D" w:rsidRPr="0062669D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5B6BCB6" w14:textId="77777777" w:rsidR="0062669D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E724C6A" w14:textId="77777777" w:rsidR="0062669D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направления</w:t>
            </w:r>
            <w:r w:rsidRPr="008D3B5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3B53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бюджетов бюджетной системы Российской Федерации, бюджетных смет и планов бюджетных и автономных учреждений;</w:t>
            </w:r>
          </w:p>
          <w:p w14:paraId="21EA3E20" w14:textId="77777777" w:rsidR="0062669D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</w:t>
            </w:r>
            <w:r w:rsidRPr="008D3B5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своевременным совершением операций со средствами бюджетов бюджетной системы Российской Федерации, их целевым и эффективным использованием;</w:t>
            </w:r>
          </w:p>
          <w:p w14:paraId="325E0D45" w14:textId="77777777" w:rsidR="0062669D" w:rsidRPr="000E7D32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мониторинга</w:t>
            </w:r>
            <w:r w:rsidRPr="008D3B53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устранения выявленных нарушений, недостатков и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2FDA05" w14:textId="77777777" w:rsidR="0062669D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основные контрольные мероприятия в ходе реализации процедур по исполнению бюджетов бюджетн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ой системы Российской Федерации;</w:t>
            </w:r>
          </w:p>
          <w:p w14:paraId="6D143169" w14:textId="0FCBD660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целевые федеральные программы.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AB872DE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266E8B84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896F5A6" w14:textId="77777777" w:rsidR="0062669D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9EBCB36" w14:textId="77777777" w:rsidR="0062669D" w:rsidRPr="000E7D32" w:rsidRDefault="0062669D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5DFA226" w14:textId="77777777" w:rsidR="0062669D" w:rsidRPr="000E7D32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проводить мониторинг исполнения бюджетов бюджетной си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стемы Российской Федерации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14:paraId="6F5C42E0" w14:textId="77777777" w:rsidR="0062669D" w:rsidRPr="000E7D32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проводить мониторинг целевых программ, финансируемых из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бюджетов бюджетной системы Российской Федерации;</w:t>
            </w:r>
          </w:p>
          <w:p w14:paraId="417E789F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составлять сводную бюджетную роспись;</w:t>
            </w:r>
          </w:p>
          <w:p w14:paraId="2BE63F4F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оформлять платежные документы (электронные заявки на кассовые расходы и платежные поручения) для проведения кассовых выплат;</w:t>
            </w:r>
          </w:p>
          <w:p w14:paraId="3B17817B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проводить проверку платежных документов получателя бюджетных средств, представленных для проведения кассовых выплат;</w:t>
            </w:r>
          </w:p>
          <w:p w14:paraId="0FCF25FA" w14:textId="77777777" w:rsidR="0062669D" w:rsidRPr="000E7D32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осуществлять контроль за своевременным совершением операций со средствами бюджетов бюджетной системы Российской Федерации, их целевым и эффективным использованием;</w:t>
            </w:r>
          </w:p>
          <w:p w14:paraId="18F09694" w14:textId="77777777" w:rsidR="0062669D" w:rsidRPr="000E7D32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осуществлять контроль за формированием и использованием средств бюджетов бюджетной системы Российской Федерации;</w:t>
            </w:r>
          </w:p>
          <w:p w14:paraId="60CD6C6D" w14:textId="77777777" w:rsidR="0062669D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применять программное обеспечение при организации и осуществлении финансового контроля;</w:t>
            </w:r>
          </w:p>
          <w:p w14:paraId="43C5886F" w14:textId="77777777" w:rsidR="0062669D" w:rsidRPr="000E7D32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проводить мониторинг</w:t>
            </w:r>
            <w:r w:rsidRPr="008D3B53">
              <w:rPr>
                <w:rFonts w:ascii="Times New Roman" w:hAnsi="Times New Roman"/>
                <w:sz w:val="24"/>
                <w:szCs w:val="24"/>
              </w:rPr>
              <w:t xml:space="preserve"> устранения выявленных нарушений, недостатков и рисков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бюджетной сфере;</w:t>
            </w:r>
          </w:p>
          <w:p w14:paraId="0C0FE750" w14:textId="77777777" w:rsidR="0062669D" w:rsidRPr="000E7D32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осуществлять предварительный и текущий контроль за операциями по исполнению бюджетов;</w:t>
            </w:r>
          </w:p>
          <w:p w14:paraId="5929AB7F" w14:textId="77777777" w:rsidR="0062669D" w:rsidRPr="000E7D32" w:rsidRDefault="0062669D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подготавливать рекомендации, направленные на повышение эффективности использования средств бюджетов бюджетной системы Российской Федерации;</w:t>
            </w:r>
          </w:p>
          <w:p w14:paraId="325AD419" w14:textId="2EA51342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проводить мероприятия по предупреждению, выявлению и пресечению нарушений законодательства Российской Федерации в сфере финансов;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87810C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178B6842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716DB50" w14:textId="650A6070" w:rsidR="0062669D" w:rsidRPr="0062669D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2E85831" w14:textId="0DE0A8F1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Оценка финансового состояния предприятия с использованием ПО (</w:t>
            </w:r>
            <w:r w:rsidRPr="000E7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Excel</w:t>
            </w: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, с применением формул)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68C1842" w14:textId="030D4DBB" w:rsidR="0062669D" w:rsidRPr="000244DA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669D" w:rsidRPr="003732A7" w14:paraId="3AF70994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7F709B7E" w14:textId="77777777" w:rsidR="0062669D" w:rsidRPr="0062669D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EBDD07B" w14:textId="77777777" w:rsidR="0062669D" w:rsidRDefault="0062669D" w:rsidP="006266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иалист должен знать и понимать:</w:t>
            </w:r>
          </w:p>
          <w:p w14:paraId="52F401F5" w14:textId="77777777" w:rsidR="0062669D" w:rsidRDefault="0062669D" w:rsidP="0062669D">
            <w:pPr>
              <w:pStyle w:val="aff1"/>
              <w:widowControl w:val="0"/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4F53">
              <w:rPr>
                <w:rFonts w:ascii="Times New Roman" w:hAnsi="Times New Roman"/>
                <w:sz w:val="24"/>
                <w:szCs w:val="24"/>
              </w:rPr>
              <w:t xml:space="preserve">компьютерные программы для </w:t>
            </w:r>
            <w:r>
              <w:rPr>
                <w:rFonts w:ascii="Times New Roman" w:hAnsi="Times New Roman"/>
                <w:sz w:val="24"/>
                <w:szCs w:val="24"/>
              </w:rPr>
              <w:t>проведения финансового анализа;</w:t>
            </w:r>
          </w:p>
          <w:p w14:paraId="75FBF6D5" w14:textId="77777777" w:rsidR="0062669D" w:rsidRDefault="0062669D" w:rsidP="0062669D">
            <w:pPr>
              <w:pStyle w:val="aff1"/>
              <w:widowControl w:val="0"/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формулы, функции и инструменты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39399F" w14:textId="77777777" w:rsidR="0062669D" w:rsidRDefault="0062669D" w:rsidP="0062669D">
            <w:pPr>
              <w:pStyle w:val="aff1"/>
              <w:widowControl w:val="0"/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построение таблиц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графиков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специализированном ПО;</w:t>
            </w:r>
          </w:p>
          <w:p w14:paraId="5464667F" w14:textId="77777777" w:rsidR="0062669D" w:rsidRPr="00494C02" w:rsidRDefault="0062669D" w:rsidP="0062669D">
            <w:pPr>
              <w:pStyle w:val="aff1"/>
              <w:widowControl w:val="0"/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94C02">
              <w:rPr>
                <w:rFonts w:ascii="Times New Roman" w:hAnsi="Times New Roman"/>
                <w:sz w:val="24"/>
                <w:szCs w:val="24"/>
              </w:rPr>
              <w:t>порядок обмена информацией по телекоммуникационным каналам связи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0A3600" w14:textId="2ABCF8E5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94C02">
              <w:rPr>
                <w:rFonts w:ascii="Times New Roman" w:hAnsi="Times New Roman"/>
                <w:sz w:val="24"/>
                <w:szCs w:val="24"/>
              </w:rPr>
              <w:t>современные технологии автоматизированной обработки информации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8C64FFB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69D" w:rsidRPr="003732A7" w14:paraId="3F209A0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67D9CCCE" w14:textId="77777777" w:rsidR="0062669D" w:rsidRPr="0062669D" w:rsidRDefault="0062669D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EA52C1B" w14:textId="77777777" w:rsidR="0062669D" w:rsidRPr="000E7D32" w:rsidRDefault="0062669D" w:rsidP="006266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199C328" w14:textId="77777777" w:rsidR="0062669D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использовать информационные технологии в процессе формирования и использования финансовых ресурсов организаций и ос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уществления финансовых операций;</w:t>
            </w:r>
          </w:p>
          <w:p w14:paraId="52E0839C" w14:textId="77777777" w:rsidR="0062669D" w:rsidRPr="00523FB4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- п</w:t>
            </w:r>
            <w:r w:rsidRPr="00DA1341">
              <w:rPr>
                <w:rFonts w:ascii="Times New Roman" w:hAnsi="Times New Roman"/>
                <w:sz w:val="24"/>
                <w:szCs w:val="24"/>
              </w:rPr>
              <w:t>ользоваться информационными и справочно-правовыми системами</w:t>
            </w:r>
            <w:r>
              <w:rPr>
                <w:rFonts w:ascii="Times New Roman" w:hAnsi="Times New Roman"/>
                <w:sz w:val="24"/>
                <w:szCs w:val="24"/>
              </w:rPr>
              <w:t>, оргтехникой</w:t>
            </w:r>
            <w:r w:rsidRPr="00DA134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25ECB7" w14:textId="77777777" w:rsidR="0062669D" w:rsidRDefault="0062669D" w:rsidP="0062669D">
            <w:pPr>
              <w:pStyle w:val="af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- создавать таблицы и графики в специализированном ПО;</w:t>
            </w:r>
          </w:p>
          <w:p w14:paraId="2992F558" w14:textId="6BF6D150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применять при расчетах формулы, функции и другие инструменты в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Excel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5DB0A23" w14:textId="77777777" w:rsidR="0062669D" w:rsidRPr="000244DA" w:rsidRDefault="0062669D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25FD6903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381D629E" w14:textId="2329914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A5D0F41" w14:textId="76C8EA09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расчетов анализа финансового состояния предприятия и оценки эффективности управления финансами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F1F11DF" w14:textId="0E7A2658" w:rsidR="00FD581F" w:rsidRPr="000244DA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581F" w:rsidRPr="003732A7" w14:paraId="28B70804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732A3B23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4C764C4" w14:textId="77777777" w:rsidR="00FD581F" w:rsidRPr="000E7D32" w:rsidRDefault="00FD581F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07172AB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нормативные правовые акты, регулирующие финансовую деятельность организаций;</w:t>
            </w:r>
          </w:p>
          <w:p w14:paraId="5B48DE30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сущность финансов организаций, их место в финансовой системе государства;</w:t>
            </w:r>
          </w:p>
          <w:p w14:paraId="1580D000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принципы, формы и методы организации финансовых отношений;</w:t>
            </w:r>
          </w:p>
          <w:p w14:paraId="09B84D72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характеристику капитала организации и его элементов, принципы оптимизации структуры капитала;</w:t>
            </w:r>
          </w:p>
          <w:p w14:paraId="7E7FBFCA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характеристику доходов и расходов организации;</w:t>
            </w:r>
          </w:p>
          <w:p w14:paraId="05ED9D20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сущность и виды прибыли организации;</w:t>
            </w:r>
          </w:p>
          <w:p w14:paraId="07B1881B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систему показателей рентабельности;</w:t>
            </w:r>
          </w:p>
          <w:p w14:paraId="40BF1F1E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систем показателей ликвидности и платежеспособности;</w:t>
            </w:r>
          </w:p>
          <w:p w14:paraId="7F199B49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систему показателей финансовой устойчивости;</w:t>
            </w:r>
          </w:p>
          <w:p w14:paraId="1467341C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систему показателей деловой активности (оборачиваемости);</w:t>
            </w:r>
          </w:p>
          <w:p w14:paraId="5646E1EC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сущность инвестиционной деятельности организации, методы оценки эффективности инвестиционных проектов;</w:t>
            </w:r>
          </w:p>
          <w:p w14:paraId="78560D12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формы и методы анализа финансово-хозяйственной деятельности;</w:t>
            </w:r>
          </w:p>
          <w:p w14:paraId="184072CA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основные методики оценки вероятности наступления банкротства;</w:t>
            </w:r>
          </w:p>
          <w:p w14:paraId="7B805D9C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методологию финансового планирования деятельности организации;</w:t>
            </w:r>
          </w:p>
          <w:p w14:paraId="06942CA6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способы снижения (предотвращения) финансовых рисков;</w:t>
            </w:r>
          </w:p>
          <w:p w14:paraId="7D81A342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принципы и технологию организации безналичных расчетов;</w:t>
            </w:r>
          </w:p>
          <w:p w14:paraId="71611BB3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виды кредитования деятельности организации, принципы использования кредитных ресурсов, процедуру технико-экономического обоснования кредита;</w:t>
            </w:r>
          </w:p>
          <w:p w14:paraId="3570A4A1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принципы и механизмы использования средств бюджета и государственных внебюджетных фондов;</w:t>
            </w:r>
          </w:p>
          <w:p w14:paraId="3D687F0B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экономическую сущность и виды страхования организаций, особенности заключения договоров страхования;</w:t>
            </w:r>
          </w:p>
          <w:p w14:paraId="6CDE9891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теорию и практику применения методов, приемов и процедур последующего контроля;</w:t>
            </w:r>
          </w:p>
          <w:p w14:paraId="362B94D1" w14:textId="328FEF22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информационные технологии в профессиональной деятельности.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0F8ED5E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7284A81F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3D512510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6D5B9F3" w14:textId="77777777" w:rsidR="00FD581F" w:rsidRPr="000E7D32" w:rsidRDefault="00FD581F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04B8DDF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использовать нормативные правовые акты, регулирующие финансовую деятельность организаций;</w:t>
            </w:r>
          </w:p>
          <w:p w14:paraId="4D8E81BF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участвовать в разработке финансовой политики организации;</w:t>
            </w:r>
          </w:p>
          <w:p w14:paraId="6F145F24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осуществлять поиск источников финансирования деятельности организации;</w:t>
            </w:r>
          </w:p>
          <w:p w14:paraId="7B92D159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определять цену капитала организации, оценивать эффективность использования отдельных его элементов;</w:t>
            </w:r>
          </w:p>
          <w:p w14:paraId="4A764B7A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определять потребность в оборотных средствах, проводить мероприятия по ускорению оборачиваемости оборотных средств;</w:t>
            </w:r>
          </w:p>
          <w:p w14:paraId="373A62CF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определять показатели результатов финансово-хозяйственной деятельности организации;</w:t>
            </w:r>
          </w:p>
          <w:p w14:paraId="55ED70B8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формировать инвестиционную политику организации, разрабатывать инвестиционные проекты, проводить оценку эффективности инвестиционных проектов;</w:t>
            </w:r>
          </w:p>
          <w:p w14:paraId="110A34AA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анализировать финансово-хозяйственную деятельность организаций;</w:t>
            </w:r>
          </w:p>
          <w:p w14:paraId="4F930DDC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применять методики оценки вероятности наступления банкротства;</w:t>
            </w:r>
          </w:p>
          <w:p w14:paraId="5787A24A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осуществлять финансовое планирование деятельности организаций;</w:t>
            </w:r>
          </w:p>
          <w:p w14:paraId="0969C3E8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обеспечивать подготовку и реализовывать мероприятия по снижению (предотвращению) финансовых рисков;</w:t>
            </w:r>
          </w:p>
          <w:p w14:paraId="398D58A6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осуществлять организацию и выполнение финансовых расчетов;</w:t>
            </w:r>
          </w:p>
          <w:p w14:paraId="7E8EA913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определять необходимость использования кредитных ресурсов, осуществлять технико-экономическое обоснование кредита;</w:t>
            </w:r>
          </w:p>
          <w:p w14:paraId="41F936C3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использовать средства государственной (муниципальной) финансовой поддержки по целевому назначению, анализировать эффективность их использования;</w:t>
            </w:r>
          </w:p>
          <w:p w14:paraId="6D07BC43" w14:textId="10B6B03C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обеспечивать организацию страхования финансово-хозяйственной деятельности, оценива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ть варианты условий страхования.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CCE544B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1098BF7D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491584AE" w14:textId="0C4CE5DC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98FDF66" w14:textId="4B9395A9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Формулирование выводов и выявление рисков по результатам проведенного анализа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F7A443C" w14:textId="547D54D5" w:rsidR="00FD581F" w:rsidRPr="000244DA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D581F" w:rsidRPr="003732A7" w14:paraId="0A673204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795777BB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7E14025" w14:textId="77777777" w:rsidR="00FD581F" w:rsidRPr="000E7D32" w:rsidRDefault="00FD581F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766BDC9" w14:textId="77777777" w:rsidR="00FD581F" w:rsidRPr="000E7D32" w:rsidRDefault="00FD581F" w:rsidP="006266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нормативные и иные акты, регулирующие организационно-правовые положения и финансовую деятельность объектов финансового контроля;</w:t>
            </w:r>
          </w:p>
          <w:p w14:paraId="5B8B82B0" w14:textId="77777777" w:rsidR="00FD581F" w:rsidRPr="000E7D32" w:rsidRDefault="00FD581F" w:rsidP="006266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нормативные и иные акты, регламентирующие деятельность органов, осуществляющих финансовый контроль;</w:t>
            </w:r>
          </w:p>
          <w:p w14:paraId="12217C65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структуру, полномочия и методы работы органов, осуществляющих финансовый контроль, порядок их взаимодействия;</w:t>
            </w:r>
          </w:p>
          <w:p w14:paraId="29ADFC18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особенности организации и проведения контрольных мероприятий органами, осуществляющими финансовый контроль;</w:t>
            </w:r>
          </w:p>
          <w:p w14:paraId="12ACF08D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методики проведения экономического анализа финансово-хозяйственной деятельности объектов финансового контроля;</w:t>
            </w:r>
          </w:p>
          <w:p w14:paraId="0F94FDCF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состав бухгалтерской, финансовой и статистической отчетности объектов финансового контроля;</w:t>
            </w:r>
          </w:p>
          <w:p w14:paraId="61D9A498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методы проверки хозяйственных операций;</w:t>
            </w:r>
          </w:p>
          <w:p w14:paraId="758C5679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методы контроля сохранности товарно-материальных ценностей;</w:t>
            </w:r>
          </w:p>
          <w:p w14:paraId="2B9938F8" w14:textId="23DE5872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значение, задачи и общие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принципы аудиторского контроля.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02B5BA2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3D147656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7A78B188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F3C3E4" w14:textId="77777777" w:rsidR="00FD581F" w:rsidRPr="000E7D32" w:rsidRDefault="00FD581F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9AEB753" w14:textId="77777777" w:rsidR="00FD581F" w:rsidRPr="000E7D32" w:rsidRDefault="00FD581F" w:rsidP="006266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проводить проверки, ревизии финансово-хозяйственной деятельности объектов финансового контроля в соответствии с видом и программой контрольного мероприятия;</w:t>
            </w:r>
          </w:p>
          <w:p w14:paraId="1EBBDF85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применять различные методы и приемы контроля и анализа финансово-хозяйственной деятельности объектов финансового контроля;</w:t>
            </w:r>
          </w:p>
          <w:p w14:paraId="287AA82A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проводить внутренний контроль и аудит с учетом особенностей организаций;</w:t>
            </w:r>
          </w:p>
          <w:p w14:paraId="04922B9A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формулировать выводы, давать экономическую интерпретацию рассчитанным показателям;</w:t>
            </w:r>
          </w:p>
          <w:p w14:paraId="769F6C56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оформлять результаты проведенных контрольных мероприятий путем составления актов и справок;</w:t>
            </w:r>
          </w:p>
          <w:p w14:paraId="033FAF23" w14:textId="5D0C24B0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осуществлять контроль за реализацией материалов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проведенных ревизий и проверок.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D2E8797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086D59C7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15D31D2" w14:textId="2ADA7B13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F4CEFD9" w14:textId="35E8611C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проекта, разработка мероприятий по повышению эффективности управления финансами и устранению рисков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59A3845" w14:textId="3F2F65F1" w:rsidR="00FD581F" w:rsidRPr="000244DA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D581F" w:rsidRPr="003732A7" w14:paraId="3210A2D3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7D309383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EE23B9A" w14:textId="77777777" w:rsidR="00FD581F" w:rsidRPr="000E7D32" w:rsidRDefault="00FD581F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81540E9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обобщение результатов анализа основных показателей финансово-экономической деятельности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объектов финансового контроля;</w:t>
            </w:r>
          </w:p>
          <w:p w14:paraId="22680CCD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финансовые риски;</w:t>
            </w:r>
          </w:p>
          <w:p w14:paraId="0CBFEC5E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требования к составлению отчетов для финансового управленческого учета;</w:t>
            </w:r>
          </w:p>
          <w:p w14:paraId="39DB8819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основные направления разработки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и осуществлени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мер, направленных на повышение эффективности использования финансовых ресурсов;</w:t>
            </w:r>
          </w:p>
          <w:p w14:paraId="3600F888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методы и способы предотвращения/устранения рисков;</w:t>
            </w:r>
          </w:p>
          <w:p w14:paraId="4B980E7C" w14:textId="5E4B3DE4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планирование, анализ и контроль финансово-хозяйственной деятельност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 объектов финансового контроля.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709BAB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32E4D78F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01C9170F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922E6C" w14:textId="77777777" w:rsidR="00FD581F" w:rsidRPr="000E7D32" w:rsidRDefault="00FD581F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E0B8981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выявлять и оценивать риски в ходе проведенного анализа;</w:t>
            </w:r>
          </w:p>
          <w:p w14:paraId="6BA6CA0A" w14:textId="77777777" w:rsidR="00FD581F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предлагать мероприятия по повышению эффективности финансового управления и предотвращению/устранению рисков;</w:t>
            </w:r>
          </w:p>
          <w:p w14:paraId="1A86592B" w14:textId="78A1D9F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оформлять результаты анализа, риски и мероприятия в отчеты в целях управленческого финансового отчета.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F177B60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71A98F85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4B8646A3" w14:textId="3A8EB861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950B49A" w14:textId="7433CE24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расчетов по налогообложению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82D6C89" w14:textId="4AB52DCB" w:rsidR="00FD581F" w:rsidRPr="000244DA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581F" w:rsidRPr="003732A7" w14:paraId="21B7A56D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7DDE546E" w14:textId="77777777" w:rsidR="00FD581F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2782D33" w14:textId="77777777" w:rsidR="00FD581F" w:rsidRPr="000E7D32" w:rsidRDefault="00FD581F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76AA337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законодательство и иные нормативные правовые акты о налогах, сборах и страховых взносах;</w:t>
            </w:r>
          </w:p>
          <w:p w14:paraId="31045CD6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нормативные правовые акты, определяющие порядок исчисления и уплаты налоговых и других обязательных платежей в бюджеты бюджетной системы Российской Федерации;</w:t>
            </w:r>
          </w:p>
          <w:p w14:paraId="0F6A3EC9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формирования налоговой базы для исчисления и уплаты налогов, сборов и страховых взносов;</w:t>
            </w:r>
          </w:p>
          <w:p w14:paraId="79F74B9B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элементы налогообложения, источники уплаты налогов, сборов и страховых взносов;</w:t>
            </w:r>
          </w:p>
          <w:p w14:paraId="1F1C680E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формирования базы для расчетов страховых взносов в бюджеты государственных внебюджетных фондов Российской Федерации;</w:t>
            </w:r>
          </w:p>
          <w:p w14:paraId="1FD0A68C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ставки налогов и сборов, тарифы страховых взносов;</w:t>
            </w:r>
          </w:p>
          <w:p w14:paraId="22920AF3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налоговые льготы, используемые при определении налоговой базы и исчислении налогов и сборов;</w:t>
            </w:r>
          </w:p>
          <w:p w14:paraId="57BAC7B2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исчисления и перечисления в бюджет налогов, сборов и страховых взносов и сроки их уплаты;</w:t>
            </w:r>
          </w:p>
          <w:p w14:paraId="338BD314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заполнения платежных поручений по перечислению налогов, сборов, страховых взносов и других обязательных платежей в бюджеты бюджетной системы Российской Федерации;</w:t>
            </w:r>
          </w:p>
          <w:p w14:paraId="162D70D2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формирования и представления налоговой отчетности;</w:t>
            </w:r>
          </w:p>
          <w:p w14:paraId="5559F2C0" w14:textId="684DF7DC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формирования и представления отчетности по уплате страховых взносов;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6C29413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0971DCD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4D8ED769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22AAF62" w14:textId="77777777" w:rsidR="00FD581F" w:rsidRPr="000E7D32" w:rsidRDefault="00FD581F" w:rsidP="0062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A96EAC4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ориентироваться в законодательных и иных нормативных правовых актах о налогах, сборах и страховых взносах;</w:t>
            </w:r>
          </w:p>
          <w:p w14:paraId="5AB92277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ориентироваться в законодательных и иных нормативных правовых актах, определяющих порядок исчисления и уплаты налогов, сборов и страховых взносов в бюджеты бюджетной системы Российской Федерации;</w:t>
            </w:r>
          </w:p>
          <w:p w14:paraId="0B6C1117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определять налоговую базу и рассчитывать налоги, сборы и страховые взносы, в соответствии с законодательством Российской Федерации;</w:t>
            </w:r>
          </w:p>
          <w:p w14:paraId="4BD85B5F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применять налоговые льготы;</w:t>
            </w:r>
          </w:p>
          <w:p w14:paraId="4636384F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определять источники уплаты налогов, сборов и страховых взносов;</w:t>
            </w:r>
          </w:p>
          <w:p w14:paraId="291AFEA6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формировать налоговую отчетность;</w:t>
            </w:r>
          </w:p>
          <w:p w14:paraId="0BA7F8E1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формировать учетную политику для целей налогообложения;</w:t>
            </w:r>
          </w:p>
          <w:p w14:paraId="460389A8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рассчитывать страховые взносы в бюджеты государственных внебюджетных фондов Российской Федерации;</w:t>
            </w:r>
          </w:p>
          <w:p w14:paraId="10C4DB89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организовывать оптимальное ведение налогового учета;</w:t>
            </w:r>
          </w:p>
          <w:p w14:paraId="6B26C0A7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определять режимы налогообложения;</w:t>
            </w:r>
          </w:p>
          <w:p w14:paraId="48B9B51D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определять элементы налогообложения;</w:t>
            </w:r>
          </w:p>
          <w:p w14:paraId="1765E97D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оформлять бухгалтерскими проводками начисления и перечисления сумм налогов, сборов и страховых взносов;</w:t>
            </w:r>
          </w:p>
          <w:p w14:paraId="7BEAA345" w14:textId="3BBB0C9E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заполнять платежные поручения по перечислению налогов, сборов и страховых взносов в бюджетную систему Российской Федерации и внебюджетные фонды;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867CE2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7D780C71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96566DC" w14:textId="143717CD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227D738" w14:textId="11DFE9AF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финансового контроля  и мониторинга в сфере налогообложения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D785C42" w14:textId="677A28E7" w:rsidR="00FD581F" w:rsidRPr="000244DA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581F" w:rsidRPr="003732A7" w14:paraId="4823423F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71B8BFF3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614A1B5" w14:textId="77777777" w:rsidR="00FD581F" w:rsidRPr="000E7D32" w:rsidRDefault="00FD581F" w:rsidP="006266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08C935D" w14:textId="77777777" w:rsidR="00FD581F" w:rsidRPr="000E7D32" w:rsidRDefault="00FD581F" w:rsidP="0062669D">
            <w:pPr>
              <w:pStyle w:val="aff1"/>
              <w:widowControl w:val="0"/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нормативные правовые акты, регулирующие отношения в области организации налогового контроля;</w:t>
            </w:r>
          </w:p>
          <w:p w14:paraId="5BFE453A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проведения налогового контроля в форме налогового мониторинга;</w:t>
            </w:r>
          </w:p>
          <w:p w14:paraId="44B2B862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коды бюджетной классификации для определенных налогов, сборов и страховых взносов, а также пеней и штрафов;</w:t>
            </w:r>
          </w:p>
          <w:p w14:paraId="17585A2D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заполнения налоговых деклараций и расчетов и сроки их представления;</w:t>
            </w:r>
          </w:p>
          <w:p w14:paraId="33882A45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методику расчетов пеней и штрафов;</w:t>
            </w:r>
          </w:p>
          <w:p w14:paraId="09CA5C35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процедуру проведения мониторинга уплаченных налогов, сборов, страховых взносов и других обязательных платежей в бюджет бюджетной системы Российской Федерации и во внебюджетные фонды;</w:t>
            </w:r>
          </w:p>
          <w:p w14:paraId="33400724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содержание, основные элементы и систему организации налогового контроля;</w:t>
            </w:r>
          </w:p>
          <w:p w14:paraId="3A5EB829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проведения налогового контроля и меры ответственности за совершение налоговых правонарушений;</w:t>
            </w:r>
          </w:p>
          <w:p w14:paraId="5ECBCCB1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методику проведения камеральных и выездных налоговых проверок;</w:t>
            </w:r>
          </w:p>
          <w:p w14:paraId="57A8BC65" w14:textId="4B788D4C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виды программного обеспечения, используемого при осуществлении расчетов по платежам в бюджеты бюджетной системы Российской Федерации.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F5056EA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623EB905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62937F3F" w14:textId="77777777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AD18522" w14:textId="77777777" w:rsidR="00FD581F" w:rsidRPr="000E7D32" w:rsidRDefault="00FD581F" w:rsidP="006266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2ED521B" w14:textId="77777777" w:rsidR="00FD581F" w:rsidRPr="000E7D32" w:rsidRDefault="00FD581F" w:rsidP="006266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ориентироваться в законодательных и иных нормативных правовых актах, определяющих порядок организации налогового контроля;</w:t>
            </w:r>
          </w:p>
          <w:p w14:paraId="657386E2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осуществлять контроль за своевременностью и полнотой уплаты налогов, сборов и страховых взносов в форме налогового мониторинга;</w:t>
            </w:r>
          </w:p>
          <w:p w14:paraId="1C0A8B56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применять положения международных договоров об устранении двойного налогообложения;</w:t>
            </w:r>
          </w:p>
          <w:p w14:paraId="5B9016B1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выбирать и применять коды бюджетной классификации для определения налогов, сборов и страховых взносов, а также пеней и штрафов;</w:t>
            </w:r>
          </w:p>
          <w:p w14:paraId="41C363D6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соблюдать сроки и порядок начисления и уплаты налогов, сборов и страховых взносов;</w:t>
            </w:r>
          </w:p>
          <w:p w14:paraId="7FD9D2EB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заполнять налоговую декларацию и рассчитывать налоги, проводить мониторинг уплаченных налогов, сборов и страховых взносов в бюджет бюджетной системы Российской Федерации и внебюджетные фонды;</w:t>
            </w:r>
          </w:p>
          <w:p w14:paraId="627D7AD4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выполнять контрольные процедуры в целях обеспечения соблюдения законодательства о налогах, сборах и страховых взносах;</w:t>
            </w:r>
          </w:p>
          <w:p w14:paraId="02DE01CB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оценивать соответствие производимых хозяйственных операций и эффективность использования активов организации правовой и нормативной базе в области налогообложения;</w:t>
            </w:r>
          </w:p>
          <w:p w14:paraId="19F77601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оценивать правильность проведения и учета финансово-хозяйственных операций;</w:t>
            </w:r>
          </w:p>
          <w:p w14:paraId="4576D31E" w14:textId="77777777" w:rsidR="00FD581F" w:rsidRPr="000E7D32" w:rsidRDefault="00FD581F" w:rsidP="00626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вырабатывать по результатам внутреннего контроля эффективные рекомендации по устранению выявленных нарушений налогового законодательства;</w:t>
            </w:r>
          </w:p>
          <w:p w14:paraId="4F8589C0" w14:textId="7A8DECB4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использовать программное обеспечение в налоговых расчетах.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10259E0" w14:textId="77777777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06A48963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B2FBDCB" w14:textId="74119DCC" w:rsidR="00FD581F" w:rsidRPr="0062669D" w:rsidRDefault="00FD581F" w:rsidP="00626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1910118" w14:textId="31BEA82F" w:rsidR="00FD581F" w:rsidRPr="000244DA" w:rsidRDefault="00FD581F" w:rsidP="00626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основных направлений внутреннего контроля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E3C25F" w14:textId="557434CC" w:rsidR="00FD581F" w:rsidRPr="000244DA" w:rsidRDefault="00CF7EDA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581F" w:rsidRPr="003732A7" w14:paraId="1A7B2DD7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7B80A6D" w14:textId="77777777" w:rsidR="00FD581F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7831778" w14:textId="77777777" w:rsidR="00FD581F" w:rsidRPr="000E7D32" w:rsidRDefault="00FD581F" w:rsidP="00FD58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B2809FF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особенности правового положения казенных, бюджетных и автономных учреждений;</w:t>
            </w:r>
          </w:p>
          <w:p w14:paraId="6A144657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формирования государственного (муниципального) задания и определения размеров субсидий, выделяемых из бюджетов бюджетной системы Российской Федерации;</w:t>
            </w:r>
          </w:p>
          <w:p w14:paraId="26DB551E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действующие нормативные правовые акты, регулирующие порядок планирования и финансирования деятельности государственных и муниципальных учреждений;</w:t>
            </w:r>
          </w:p>
          <w:p w14:paraId="475D2DC0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государственных и муниципальных учреждений и порядок их деятельности;</w:t>
            </w:r>
          </w:p>
          <w:p w14:paraId="5CB0EE06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методику расчета основных показателей деятельности государственных и муниципальных учреждений;</w:t>
            </w:r>
          </w:p>
          <w:p w14:paraId="0AA83CC4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установления и применения систем оплаты труда работников государственных и муниципальных учреждений;</w:t>
            </w:r>
          </w:p>
          <w:p w14:paraId="732FE3D9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методику определения расходов на оплату труда и других затрат на содержание учреждений;</w:t>
            </w:r>
          </w:p>
          <w:p w14:paraId="0F44E1F6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составления, утверждения и ведения бюджетных смет казенных учреждений;</w:t>
            </w:r>
          </w:p>
          <w:p w14:paraId="609D6405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порядок составления, утверждения и ведения плана финансово-хозяйственной деятельности бюджетных и автономных учреждений;</w:t>
            </w:r>
          </w:p>
          <w:p w14:paraId="4A74C932" w14:textId="111302DD" w:rsidR="00FD581F" w:rsidRPr="000E7D32" w:rsidRDefault="00FD581F" w:rsidP="00FD58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порядок использования государственной (муниципальной) собственности;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D575595" w14:textId="77777777" w:rsidR="00FD581F" w:rsidRPr="000244DA" w:rsidRDefault="00FD581F" w:rsidP="00FD5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19A25F6E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4725AFA8" w14:textId="77777777" w:rsidR="00FD581F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161931B" w14:textId="77777777" w:rsidR="00FD581F" w:rsidRPr="000E7D32" w:rsidRDefault="00FD581F" w:rsidP="00FD58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7553CD7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руководствоваться действующими нормативными правовыми актами, регулирующими порядок планирования и финансирования деятельности государственных и муниципальных учреждений;</w:t>
            </w:r>
          </w:p>
          <w:p w14:paraId="5C0BC943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рассчитывать основные показатели деятельности бюджетных и автономных учреждений;</w:t>
            </w:r>
          </w:p>
          <w:p w14:paraId="4B350248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исчислять расходы на оплату труда работников государственных и муниципальных учреждений;</w:t>
            </w:r>
          </w:p>
          <w:p w14:paraId="4BA5500F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использовать утвержденные методики определения расходов на содержание бюджетных и автономных учреждений;</w:t>
            </w:r>
          </w:p>
          <w:p w14:paraId="1FFD295E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составлять бюджетные сметы казенных учреждений;</w:t>
            </w:r>
          </w:p>
          <w:p w14:paraId="0BD08C89" w14:textId="4E28AD6D" w:rsidR="00FD581F" w:rsidRPr="000E7D32" w:rsidRDefault="00FD581F" w:rsidP="00FD58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составлять планы финансово-хозяйственной деятельности бю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джетных и автономных учреждений.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AAC28B4" w14:textId="77777777" w:rsidR="00FD581F" w:rsidRPr="000244DA" w:rsidRDefault="00FD581F" w:rsidP="00FD5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28A31A0C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BD81EBF" w14:textId="51B55C99" w:rsidR="00FD581F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D20709D" w14:textId="099203DF" w:rsidR="00FD581F" w:rsidRPr="000E7D32" w:rsidRDefault="00FD581F" w:rsidP="00FD58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b/>
                <w:sz w:val="24"/>
                <w:szCs w:val="24"/>
              </w:rPr>
              <w:t>Сбор данных и подготовка закупочной документации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08CE7BD" w14:textId="402ACA38" w:rsidR="00FD581F" w:rsidRPr="000244DA" w:rsidRDefault="00CF7EDA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581F" w:rsidRPr="003732A7" w14:paraId="1C311985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8885CED" w14:textId="77777777" w:rsidR="00FD581F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1AB2A40" w14:textId="77777777" w:rsidR="00FD581F" w:rsidRDefault="00FD581F" w:rsidP="00FD5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E80A17B" w14:textId="77777777" w:rsidR="00FD581F" w:rsidRPr="000E7D32" w:rsidRDefault="00FD581F" w:rsidP="00FD5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основные положения законодательства Российской Федерации и нормативные правовые акты, регулирующ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ие деятельность в сфере закупок;</w:t>
            </w:r>
          </w:p>
          <w:p w14:paraId="07BFC96C" w14:textId="77777777" w:rsidR="00FD581F" w:rsidRPr="000E7D32" w:rsidRDefault="00FD581F" w:rsidP="00FD58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особенности составления закупочной документации, методы определения и обоснования начальных (максимальных) цен контракта и порядок организации проведения закупок;</w:t>
            </w:r>
          </w:p>
          <w:p w14:paraId="639EF0A0" w14:textId="77777777" w:rsidR="00FD581F" w:rsidRDefault="00FD581F" w:rsidP="00FD58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требования законодательства Российской Федерации и иных нормативных правовых актов, регулирующих деятельность в сфере закупок;</w:t>
            </w:r>
          </w:p>
          <w:p w14:paraId="63821366" w14:textId="77777777" w:rsidR="00FD581F" w:rsidRPr="002A6ED8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особенности проведения закупок товаров, работ, услуг отд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ельными видами юридических лиц;</w:t>
            </w:r>
          </w:p>
          <w:p w14:paraId="1261B1D0" w14:textId="102F11C4" w:rsidR="00FD581F" w:rsidRPr="000E7D32" w:rsidRDefault="00FD581F" w:rsidP="00FD58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основные контрольные мероприятия при осуществлении закупок для государственных (муниципальных) нужд.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8EF3781" w14:textId="77777777" w:rsidR="00FD581F" w:rsidRPr="000244DA" w:rsidRDefault="00FD581F" w:rsidP="00FD5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81F" w:rsidRPr="003732A7" w14:paraId="5EE3F054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570DC2E" w14:textId="77777777" w:rsidR="00FD581F" w:rsidRDefault="00FD581F" w:rsidP="00FD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8C93A48" w14:textId="77777777" w:rsidR="00FD581F" w:rsidRPr="000E7D32" w:rsidRDefault="00FD581F" w:rsidP="00FD5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3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ACDD131" w14:textId="77777777" w:rsidR="00FD581F" w:rsidRPr="000E7D32" w:rsidRDefault="00FD581F" w:rsidP="00FD58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0E7D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разрабатывать закупочную документацию;</w:t>
            </w:r>
          </w:p>
          <w:p w14:paraId="24DF3A84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обобщать полученную информацию, цены на товары, работы, услуги, статистически ее обрабатывать и формулировать аналитические выводы;</w:t>
            </w:r>
          </w:p>
          <w:p w14:paraId="22D49B25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осуществлять проверку необходимой документации для проведения закупочной процедуры;</w:t>
            </w:r>
          </w:p>
          <w:p w14:paraId="51508EF7" w14:textId="77777777" w:rsidR="00FD581F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проверять необходимую документацию для заключения контрактов;</w:t>
            </w:r>
          </w:p>
          <w:p w14:paraId="1A89803C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производить расчеты потребностей для осуществления закупок для государственных и муниципальных нужд;</w:t>
            </w:r>
          </w:p>
          <w:p w14:paraId="280943DB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обобщать и анализировать информацию о ценах на товары, работы, услуги в сфере закупок;</w:t>
            </w:r>
          </w:p>
          <w:p w14:paraId="067CFC08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описывать объект закупки и обосновывать начальную (максимальную) цену закупки;</w:t>
            </w:r>
          </w:p>
          <w:p w14:paraId="03DD7FB9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осуществлять мониторинг поставщиков (подрядчиков, исполните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лей) в сфере закупок;</w:t>
            </w:r>
          </w:p>
          <w:p w14:paraId="63799440" w14:textId="77777777" w:rsidR="00FD581F" w:rsidRPr="000E7D32" w:rsidRDefault="00FD581F" w:rsidP="00FD5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проверять необходимую документацию для проведения закупочной процедуры и заключения контрактов;</w:t>
            </w:r>
          </w:p>
          <w:p w14:paraId="65BBA959" w14:textId="4A39565B" w:rsidR="00FD581F" w:rsidRPr="000E7D32" w:rsidRDefault="00FD581F" w:rsidP="00FD58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- </w:t>
            </w:r>
            <w:r w:rsidRPr="000E7D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осуществлять проверку соблюдения требований законодательства при проведении закупочных процедур.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B5CB6F6" w14:textId="77777777" w:rsidR="00FD581F" w:rsidRPr="000244DA" w:rsidRDefault="00FD581F" w:rsidP="00FD5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11B5443C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3" w:type="pct"/>
        <w:jc w:val="center"/>
        <w:tblLayout w:type="fixed"/>
        <w:tblLook w:val="04A0" w:firstRow="1" w:lastRow="0" w:firstColumn="1" w:lastColumn="0" w:noHBand="0" w:noVBand="1"/>
      </w:tblPr>
      <w:tblGrid>
        <w:gridCol w:w="2120"/>
        <w:gridCol w:w="430"/>
        <w:gridCol w:w="1131"/>
        <w:gridCol w:w="1133"/>
        <w:gridCol w:w="1135"/>
        <w:gridCol w:w="1135"/>
        <w:gridCol w:w="2551"/>
      </w:tblGrid>
      <w:tr w:rsidR="00FD581F" w:rsidRPr="00613219" w14:paraId="0A2AADAC" w14:textId="77777777" w:rsidTr="00E60255">
        <w:trPr>
          <w:trHeight w:val="1538"/>
          <w:jc w:val="center"/>
        </w:trPr>
        <w:tc>
          <w:tcPr>
            <w:tcW w:w="3676" w:type="pct"/>
            <w:gridSpan w:val="6"/>
            <w:shd w:val="clear" w:color="auto" w:fill="92D050"/>
            <w:vAlign w:val="center"/>
          </w:tcPr>
          <w:p w14:paraId="1FBCAF52" w14:textId="730933C1" w:rsidR="00FD581F" w:rsidRPr="00613219" w:rsidRDefault="00FD581F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24" w:type="pct"/>
            <w:shd w:val="clear" w:color="auto" w:fill="92D050"/>
            <w:vAlign w:val="center"/>
          </w:tcPr>
          <w:p w14:paraId="2AF4BE06" w14:textId="43F17F2B" w:rsidR="00FD581F" w:rsidRPr="00613219" w:rsidRDefault="00FD581F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FF745A" w:rsidRPr="00613219" w14:paraId="6EDBED15" w14:textId="77777777" w:rsidTr="00E60255">
        <w:trPr>
          <w:trHeight w:val="50"/>
          <w:jc w:val="center"/>
        </w:trPr>
        <w:tc>
          <w:tcPr>
            <w:tcW w:w="1100" w:type="pct"/>
            <w:vMerge w:val="restart"/>
            <w:shd w:val="clear" w:color="auto" w:fill="92D050"/>
            <w:vAlign w:val="center"/>
          </w:tcPr>
          <w:p w14:paraId="22554985" w14:textId="0EDAD76E" w:rsidR="00FF745A" w:rsidRPr="00613219" w:rsidRDefault="00FF745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23" w:type="pct"/>
            <w:shd w:val="clear" w:color="auto" w:fill="92D050"/>
            <w:vAlign w:val="center"/>
          </w:tcPr>
          <w:p w14:paraId="3CF24956" w14:textId="77777777" w:rsidR="00FF745A" w:rsidRPr="00613219" w:rsidRDefault="00FF745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87" w:type="pct"/>
            <w:shd w:val="clear" w:color="auto" w:fill="00B050"/>
            <w:vAlign w:val="center"/>
          </w:tcPr>
          <w:p w14:paraId="35F42FCD" w14:textId="77777777" w:rsidR="00FF745A" w:rsidRPr="00613219" w:rsidRDefault="00FF74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73DA90DA" w14:textId="11265A4A" w:rsidR="00FF745A" w:rsidRPr="00613219" w:rsidRDefault="00FF74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89" w:type="pct"/>
            <w:shd w:val="clear" w:color="auto" w:fill="00B050"/>
            <w:vAlign w:val="center"/>
          </w:tcPr>
          <w:p w14:paraId="22F4030B" w14:textId="447655FE" w:rsidR="00FF745A" w:rsidRPr="00613219" w:rsidRDefault="00FF74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89" w:type="pct"/>
            <w:shd w:val="clear" w:color="auto" w:fill="00B050"/>
            <w:vAlign w:val="center"/>
          </w:tcPr>
          <w:p w14:paraId="06257C9D" w14:textId="6349D297" w:rsidR="00FF745A" w:rsidRPr="00613219" w:rsidRDefault="00FF74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324" w:type="pct"/>
            <w:shd w:val="clear" w:color="auto" w:fill="00B050"/>
            <w:vAlign w:val="center"/>
          </w:tcPr>
          <w:p w14:paraId="089247DF" w14:textId="77777777" w:rsidR="00FF745A" w:rsidRPr="00613219" w:rsidRDefault="00FF745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CF7EDA" w:rsidRPr="00613219" w14:paraId="61D77BE1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06232BE1" w14:textId="77777777" w:rsidR="00CF7EDA" w:rsidRPr="00613219" w:rsidRDefault="00CF7EDA" w:rsidP="00CF7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0E5703EC" w14:textId="77777777" w:rsidR="00CF7EDA" w:rsidRPr="00613219" w:rsidRDefault="00CF7EDA" w:rsidP="00CF7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87" w:type="pct"/>
            <w:vAlign w:val="bottom"/>
          </w:tcPr>
          <w:p w14:paraId="3B3E3C84" w14:textId="447F83DD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8" w:type="pct"/>
            <w:vAlign w:val="bottom"/>
          </w:tcPr>
          <w:p w14:paraId="5DA46E3D" w14:textId="2A0F87E4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082615A5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38191B9B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712CE198" w14:textId="7483C626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F7EDA" w:rsidRPr="00613219" w14:paraId="4EB85C79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22B843BA" w14:textId="77777777" w:rsidR="00CF7EDA" w:rsidRPr="00613219" w:rsidRDefault="00CF7EDA" w:rsidP="00CF7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120AFA02" w14:textId="77777777" w:rsidR="00CF7EDA" w:rsidRPr="00613219" w:rsidRDefault="00CF7EDA" w:rsidP="00CF7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87" w:type="pct"/>
            <w:vAlign w:val="bottom"/>
          </w:tcPr>
          <w:p w14:paraId="4A25E47C" w14:textId="36BCF4E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8" w:type="pct"/>
            <w:vAlign w:val="bottom"/>
          </w:tcPr>
          <w:p w14:paraId="2ABB4702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6D9FE905" w14:textId="5A4AB1EA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2ABB6818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6E5BB194" w14:textId="0ED96469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F7EDA" w:rsidRPr="00613219" w14:paraId="270858FE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11C06268" w14:textId="77777777" w:rsidR="00CF7EDA" w:rsidRPr="00613219" w:rsidRDefault="00CF7EDA" w:rsidP="00CF7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1C8BD818" w14:textId="77777777" w:rsidR="00CF7EDA" w:rsidRPr="00613219" w:rsidRDefault="00CF7EDA" w:rsidP="00CF7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87" w:type="pct"/>
            <w:vAlign w:val="bottom"/>
          </w:tcPr>
          <w:p w14:paraId="3BEDDFEB" w14:textId="6EFB0D81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8" w:type="pct"/>
            <w:vAlign w:val="bottom"/>
          </w:tcPr>
          <w:p w14:paraId="2FB413FD" w14:textId="5B465C54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2A6F8DAE" w14:textId="43680C30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149B0B9A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35C37911" w14:textId="6C59EB03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F7EDA" w:rsidRPr="00613219" w14:paraId="729DCFA9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064ADD9F" w14:textId="77777777" w:rsidR="00CF7EDA" w:rsidRPr="00613219" w:rsidRDefault="00CF7EDA" w:rsidP="00CF7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0124CBF9" w14:textId="77777777" w:rsidR="00CF7EDA" w:rsidRPr="00613219" w:rsidRDefault="00CF7EDA" w:rsidP="00CF7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87" w:type="pct"/>
            <w:vAlign w:val="bottom"/>
          </w:tcPr>
          <w:p w14:paraId="7BB1AD33" w14:textId="37C0BD72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8" w:type="pct"/>
            <w:vAlign w:val="bottom"/>
          </w:tcPr>
          <w:p w14:paraId="6A4E8200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60DE24C5" w14:textId="7C6426BC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4535938D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5CA64B26" w14:textId="79DAF7F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F7EDA" w:rsidRPr="00613219" w14:paraId="22BB9E7A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2B3484F3" w14:textId="77777777" w:rsidR="00CF7EDA" w:rsidRPr="00613219" w:rsidRDefault="00CF7EDA" w:rsidP="00CF7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18DD302D" w14:textId="77777777" w:rsidR="00CF7EDA" w:rsidRPr="00613219" w:rsidRDefault="00CF7EDA" w:rsidP="00CF7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87" w:type="pct"/>
            <w:vAlign w:val="bottom"/>
          </w:tcPr>
          <w:p w14:paraId="788DF647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8" w:type="pct"/>
            <w:vAlign w:val="bottom"/>
          </w:tcPr>
          <w:p w14:paraId="792DEA04" w14:textId="5CF02C10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bottom"/>
          </w:tcPr>
          <w:p w14:paraId="71778EC4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12ACE406" w14:textId="35DB9DB5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4A57BB5C" w14:textId="543A17BF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F7EDA" w:rsidRPr="00613219" w14:paraId="78D47C38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12BB70EF" w14:textId="77777777" w:rsidR="00CF7EDA" w:rsidRPr="00613219" w:rsidRDefault="00CF7EDA" w:rsidP="00CF7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3BE846A8" w14:textId="77777777" w:rsidR="00CF7EDA" w:rsidRPr="00613219" w:rsidRDefault="00CF7EDA" w:rsidP="00CF7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87" w:type="pct"/>
            <w:vAlign w:val="bottom"/>
          </w:tcPr>
          <w:p w14:paraId="58EB7FF5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8" w:type="pct"/>
            <w:vAlign w:val="bottom"/>
          </w:tcPr>
          <w:p w14:paraId="5D98CD8B" w14:textId="5154287B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9" w:type="pct"/>
            <w:vAlign w:val="bottom"/>
          </w:tcPr>
          <w:p w14:paraId="4A122AC8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360019F7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3CF75DC1" w14:textId="6DEF002E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CF7EDA" w:rsidRPr="00613219" w14:paraId="104B3A32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02836410" w14:textId="77777777" w:rsidR="00CF7EDA" w:rsidRPr="00613219" w:rsidRDefault="00CF7EDA" w:rsidP="00CF7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05A276F5" w14:textId="12DAF62D" w:rsidR="00CF7EDA" w:rsidRPr="00613219" w:rsidRDefault="00CF7EDA" w:rsidP="00CF7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7</w:t>
            </w:r>
          </w:p>
        </w:tc>
        <w:tc>
          <w:tcPr>
            <w:tcW w:w="587" w:type="pct"/>
            <w:vAlign w:val="bottom"/>
          </w:tcPr>
          <w:p w14:paraId="44BA50E0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8" w:type="pct"/>
            <w:vAlign w:val="bottom"/>
          </w:tcPr>
          <w:p w14:paraId="3ABD70DD" w14:textId="24092EE2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9" w:type="pct"/>
            <w:vAlign w:val="bottom"/>
          </w:tcPr>
          <w:p w14:paraId="109FB47E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vAlign w:val="bottom"/>
          </w:tcPr>
          <w:p w14:paraId="59DBEFF5" w14:textId="77777777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48FC40B5" w14:textId="4D4AF60F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CF7EDA" w:rsidRPr="00613219" w14:paraId="7415BD45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61D05A08" w14:textId="77777777" w:rsidR="00CF7EDA" w:rsidRPr="00613219" w:rsidRDefault="00CF7EDA" w:rsidP="00CF7EDA">
            <w:pPr>
              <w:jc w:val="both"/>
              <w:rPr>
                <w:b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111ADCDF" w14:textId="4FE8304F" w:rsidR="00CF7EDA" w:rsidRPr="00FF745A" w:rsidRDefault="00CF7EDA" w:rsidP="00CF7ED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587" w:type="pct"/>
            <w:vAlign w:val="bottom"/>
          </w:tcPr>
          <w:p w14:paraId="4E980312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8" w:type="pct"/>
            <w:vAlign w:val="bottom"/>
          </w:tcPr>
          <w:p w14:paraId="38BA9BE3" w14:textId="4189239D" w:rsidR="00CF7EDA" w:rsidRPr="00613219" w:rsidRDefault="00CF7EDA" w:rsidP="00CF7EDA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9" w:type="pct"/>
            <w:vAlign w:val="bottom"/>
          </w:tcPr>
          <w:p w14:paraId="69FB1ED7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9" w:type="pct"/>
            <w:vAlign w:val="bottom"/>
          </w:tcPr>
          <w:p w14:paraId="61DB13F7" w14:textId="77777777" w:rsidR="00CF7EDA" w:rsidRPr="00613219" w:rsidRDefault="00CF7EDA" w:rsidP="00CF7EDA">
            <w:pPr>
              <w:jc w:val="center"/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571C4F29" w14:textId="2B06C221" w:rsidR="00CF7EDA" w:rsidRPr="00613219" w:rsidRDefault="00CF7EDA" w:rsidP="00CF7EDA">
            <w:pPr>
              <w:jc w:val="center"/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CF7EDA" w:rsidRPr="00613219" w14:paraId="10DE0E77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16229298" w14:textId="77777777" w:rsidR="00CF7EDA" w:rsidRPr="00613219" w:rsidRDefault="00CF7EDA" w:rsidP="00CF7EDA">
            <w:pPr>
              <w:jc w:val="both"/>
              <w:rPr>
                <w:b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475E98A0" w14:textId="4565A585" w:rsidR="00CF7EDA" w:rsidRPr="00FF745A" w:rsidRDefault="00CF7EDA" w:rsidP="00CF7ED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9</w:t>
            </w:r>
          </w:p>
        </w:tc>
        <w:tc>
          <w:tcPr>
            <w:tcW w:w="587" w:type="pct"/>
            <w:vAlign w:val="bottom"/>
          </w:tcPr>
          <w:p w14:paraId="13120FF0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8" w:type="pct"/>
            <w:vAlign w:val="bottom"/>
          </w:tcPr>
          <w:p w14:paraId="36FA2D8D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9" w:type="pct"/>
            <w:vAlign w:val="bottom"/>
          </w:tcPr>
          <w:p w14:paraId="36B23903" w14:textId="6F83AEA0" w:rsidR="00CF7EDA" w:rsidRPr="00613219" w:rsidRDefault="00CF7EDA" w:rsidP="00CF7EDA">
            <w:pPr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89" w:type="pct"/>
            <w:vAlign w:val="bottom"/>
          </w:tcPr>
          <w:p w14:paraId="6E420A2B" w14:textId="77777777" w:rsidR="00CF7EDA" w:rsidRPr="00613219" w:rsidRDefault="00CF7EDA" w:rsidP="00CF7EDA">
            <w:pPr>
              <w:jc w:val="center"/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38EDABA1" w14:textId="0BBA610F" w:rsidR="00CF7EDA" w:rsidRPr="00613219" w:rsidRDefault="00CF7EDA" w:rsidP="00CF7EDA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F7EDA" w:rsidRPr="00613219" w14:paraId="470B5B38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37CCE7B1" w14:textId="77777777" w:rsidR="00CF7EDA" w:rsidRPr="00613219" w:rsidRDefault="00CF7EDA" w:rsidP="00CF7EDA">
            <w:pPr>
              <w:jc w:val="both"/>
              <w:rPr>
                <w:b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4AE13DE1" w14:textId="63D209AF" w:rsidR="00CF7EDA" w:rsidRPr="00FF745A" w:rsidRDefault="00CF7EDA" w:rsidP="00CF7ED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10</w:t>
            </w:r>
          </w:p>
        </w:tc>
        <w:tc>
          <w:tcPr>
            <w:tcW w:w="587" w:type="pct"/>
            <w:vAlign w:val="bottom"/>
          </w:tcPr>
          <w:p w14:paraId="3E0FACA4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8" w:type="pct"/>
            <w:vAlign w:val="bottom"/>
          </w:tcPr>
          <w:p w14:paraId="7A5EE97D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9" w:type="pct"/>
            <w:vAlign w:val="bottom"/>
          </w:tcPr>
          <w:p w14:paraId="26305F6A" w14:textId="5837E958" w:rsidR="00CF7EDA" w:rsidRPr="00613219" w:rsidRDefault="00CF7EDA" w:rsidP="00CF7EDA">
            <w:pPr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89" w:type="pct"/>
            <w:vAlign w:val="bottom"/>
          </w:tcPr>
          <w:p w14:paraId="28C93ADA" w14:textId="77777777" w:rsidR="00CF7EDA" w:rsidRPr="00613219" w:rsidRDefault="00CF7EDA" w:rsidP="00CF7EDA">
            <w:pPr>
              <w:jc w:val="center"/>
            </w:pP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7811342B" w14:textId="32387481" w:rsidR="00CF7EDA" w:rsidRPr="00613219" w:rsidRDefault="00CF7EDA" w:rsidP="00CF7EDA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F7EDA" w:rsidRPr="00613219" w14:paraId="20725CED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05AE2864" w14:textId="77777777" w:rsidR="00CF7EDA" w:rsidRPr="00613219" w:rsidRDefault="00CF7EDA" w:rsidP="00CF7EDA">
            <w:pPr>
              <w:jc w:val="both"/>
              <w:rPr>
                <w:b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05503D5A" w14:textId="014AE898" w:rsidR="00CF7EDA" w:rsidRPr="00FF745A" w:rsidRDefault="00CF7EDA" w:rsidP="00CF7ED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11</w:t>
            </w:r>
          </w:p>
        </w:tc>
        <w:tc>
          <w:tcPr>
            <w:tcW w:w="587" w:type="pct"/>
            <w:vAlign w:val="bottom"/>
          </w:tcPr>
          <w:p w14:paraId="724E61EF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8" w:type="pct"/>
            <w:vAlign w:val="bottom"/>
          </w:tcPr>
          <w:p w14:paraId="44100F86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9" w:type="pct"/>
            <w:vAlign w:val="bottom"/>
          </w:tcPr>
          <w:p w14:paraId="373071B4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9" w:type="pct"/>
            <w:vAlign w:val="bottom"/>
          </w:tcPr>
          <w:p w14:paraId="5886E10D" w14:textId="60C6C18D" w:rsidR="00CF7EDA" w:rsidRPr="00613219" w:rsidRDefault="00CF7EDA" w:rsidP="00CF7EDA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28E626FC" w14:textId="38DDB35D" w:rsidR="00CF7EDA" w:rsidRPr="00613219" w:rsidRDefault="00CF7EDA" w:rsidP="00CF7EDA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F7EDA" w:rsidRPr="00613219" w14:paraId="7D632C92" w14:textId="77777777" w:rsidTr="00E60255">
        <w:trPr>
          <w:trHeight w:val="50"/>
          <w:jc w:val="center"/>
        </w:trPr>
        <w:tc>
          <w:tcPr>
            <w:tcW w:w="1100" w:type="pct"/>
            <w:vMerge/>
            <w:shd w:val="clear" w:color="auto" w:fill="92D050"/>
            <w:vAlign w:val="center"/>
          </w:tcPr>
          <w:p w14:paraId="5BD00333" w14:textId="77777777" w:rsidR="00CF7EDA" w:rsidRPr="00613219" w:rsidRDefault="00CF7EDA" w:rsidP="00CF7EDA">
            <w:pPr>
              <w:jc w:val="both"/>
              <w:rPr>
                <w:b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5617925E" w14:textId="4A500019" w:rsidR="00CF7EDA" w:rsidRPr="00FF745A" w:rsidRDefault="00CF7EDA" w:rsidP="00CF7ED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12</w:t>
            </w:r>
          </w:p>
        </w:tc>
        <w:tc>
          <w:tcPr>
            <w:tcW w:w="587" w:type="pct"/>
            <w:vAlign w:val="bottom"/>
          </w:tcPr>
          <w:p w14:paraId="61570DFE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8" w:type="pct"/>
            <w:vAlign w:val="bottom"/>
          </w:tcPr>
          <w:p w14:paraId="63C0AE0D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9" w:type="pct"/>
            <w:vAlign w:val="bottom"/>
          </w:tcPr>
          <w:p w14:paraId="71E20E53" w14:textId="77777777" w:rsidR="00CF7EDA" w:rsidRPr="00613219" w:rsidRDefault="00CF7EDA" w:rsidP="00CF7EDA">
            <w:pPr>
              <w:jc w:val="center"/>
            </w:pPr>
          </w:p>
        </w:tc>
        <w:tc>
          <w:tcPr>
            <w:tcW w:w="589" w:type="pct"/>
            <w:vAlign w:val="bottom"/>
          </w:tcPr>
          <w:p w14:paraId="084C6BAF" w14:textId="4F24CDD4" w:rsidR="00CF7EDA" w:rsidRPr="00613219" w:rsidRDefault="00CF7EDA" w:rsidP="00CF7EDA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21CAD53C" w14:textId="5E4E249F" w:rsidR="00CF7EDA" w:rsidRPr="00613219" w:rsidRDefault="00CF7EDA" w:rsidP="00CF7EDA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F7EDA" w:rsidRPr="00613219" w14:paraId="7A651F98" w14:textId="77777777" w:rsidTr="00E60255">
        <w:trPr>
          <w:trHeight w:val="50"/>
          <w:jc w:val="center"/>
        </w:trPr>
        <w:tc>
          <w:tcPr>
            <w:tcW w:w="1323" w:type="pct"/>
            <w:gridSpan w:val="2"/>
            <w:shd w:val="clear" w:color="auto" w:fill="00B050"/>
            <w:vAlign w:val="center"/>
          </w:tcPr>
          <w:p w14:paraId="031BF5E1" w14:textId="36D478B4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14:paraId="62B470B5" w14:textId="2745739F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</w:tcPr>
          <w:p w14:paraId="3F54C3E5" w14:textId="4C8583D0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14:paraId="31EC0780" w14:textId="6845D75C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14:paraId="46E89523" w14:textId="44F063AD" w:rsidR="00CF7EDA" w:rsidRPr="00613219" w:rsidRDefault="00CF7EDA" w:rsidP="00CF7E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14:paraId="5498864D" w14:textId="31AC4CA5" w:rsidR="00CF7EDA" w:rsidRPr="00613219" w:rsidRDefault="00CF7EDA" w:rsidP="00CF7E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  <w:bookmarkStart w:id="8" w:name="_GoBack"/>
      <w:bookmarkEnd w:id="8"/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6A6FA4AB" w14:textId="11791EE1" w:rsidR="00473C4A" w:rsidRDefault="00DE39D8" w:rsidP="00C240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E60255" w:rsidRPr="009D04EE" w14:paraId="687E43F7" w14:textId="77777777" w:rsidTr="0091680B">
        <w:tc>
          <w:tcPr>
            <w:tcW w:w="1851" w:type="pct"/>
            <w:gridSpan w:val="2"/>
            <w:shd w:val="clear" w:color="auto" w:fill="92D050"/>
          </w:tcPr>
          <w:p w14:paraId="5C0E6150" w14:textId="77777777" w:rsidR="00E60255" w:rsidRPr="00437D28" w:rsidRDefault="00E60255" w:rsidP="0091680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EB81EB1" w14:textId="77777777" w:rsidR="00E60255" w:rsidRPr="00437D28" w:rsidRDefault="00E60255" w:rsidP="0091680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E60255" w:rsidRPr="009D04EE" w14:paraId="33EBA863" w14:textId="77777777" w:rsidTr="0091680B">
        <w:tc>
          <w:tcPr>
            <w:tcW w:w="282" w:type="pct"/>
            <w:shd w:val="clear" w:color="auto" w:fill="00B050"/>
          </w:tcPr>
          <w:p w14:paraId="4F024880" w14:textId="77777777" w:rsidR="00E60255" w:rsidRPr="00437D28" w:rsidRDefault="00E60255" w:rsidP="0091680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5A43450" w14:textId="77777777" w:rsidR="00E60255" w:rsidRPr="00D65064" w:rsidRDefault="00E60255" w:rsidP="009168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65064">
              <w:rPr>
                <w:b/>
                <w:sz w:val="24"/>
                <w:szCs w:val="24"/>
              </w:rPr>
              <w:t>Планирование и анализ показателей бюджетов бюджетной системы РФ</w:t>
            </w:r>
          </w:p>
        </w:tc>
        <w:tc>
          <w:tcPr>
            <w:tcW w:w="3149" w:type="pct"/>
            <w:shd w:val="clear" w:color="auto" w:fill="auto"/>
          </w:tcPr>
          <w:p w14:paraId="2777A46D" w14:textId="77777777" w:rsidR="00E60255" w:rsidRPr="003605CB" w:rsidRDefault="00E60255" w:rsidP="009168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05CB">
              <w:rPr>
                <w:sz w:val="24"/>
                <w:szCs w:val="24"/>
              </w:rPr>
              <w:t>Критерий оценивает умение анализировать бюджеты бюджетной системы РФ, проводить анализ доходов и расходов бюджета, рассчитывать основные показатели состояния и исполнения бюджетов,</w:t>
            </w:r>
            <w:r>
              <w:rPr>
                <w:sz w:val="24"/>
                <w:szCs w:val="24"/>
              </w:rPr>
              <w:t xml:space="preserve"> проводить расчеты в </w:t>
            </w:r>
            <w:r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</w:rPr>
              <w:t>,</w:t>
            </w:r>
            <w:r w:rsidRPr="003605CB">
              <w:rPr>
                <w:sz w:val="24"/>
                <w:szCs w:val="24"/>
              </w:rPr>
              <w:t xml:space="preserve"> уметь прогнозировать показатели бюджета на очередной финансовой год, а также сформулировать выводы и выявить риски, определять рекомендации по повышению собираемости налоговых доходов и </w:t>
            </w:r>
            <w:r w:rsidRPr="003605CB">
              <w:rPr>
                <w:sz w:val="24"/>
                <w:szCs w:val="24"/>
              </w:rPr>
              <w:lastRenderedPageBreak/>
              <w:t>эффективному распределению расходов в соответствии с целевыми федеральными программами.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E60255" w:rsidRPr="009D04EE" w14:paraId="2CA138EE" w14:textId="77777777" w:rsidTr="0091680B">
        <w:tc>
          <w:tcPr>
            <w:tcW w:w="282" w:type="pct"/>
            <w:shd w:val="clear" w:color="auto" w:fill="00B050"/>
          </w:tcPr>
          <w:p w14:paraId="72A7C00B" w14:textId="77777777" w:rsidR="00E60255" w:rsidRPr="00437D28" w:rsidRDefault="00E60255" w:rsidP="0091680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87F5D49" w14:textId="77777777" w:rsidR="00E60255" w:rsidRPr="00D65064" w:rsidRDefault="00E60255" w:rsidP="009168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65064">
              <w:rPr>
                <w:b/>
                <w:color w:val="000000"/>
                <w:sz w:val="24"/>
                <w:szCs w:val="24"/>
              </w:rPr>
              <w:t>Управление финансами и анализ финансово-хозяйственной деятельности организаций</w:t>
            </w:r>
          </w:p>
        </w:tc>
        <w:tc>
          <w:tcPr>
            <w:tcW w:w="3149" w:type="pct"/>
            <w:shd w:val="clear" w:color="auto" w:fill="auto"/>
          </w:tcPr>
          <w:p w14:paraId="392A7397" w14:textId="77777777" w:rsidR="00E60255" w:rsidRPr="00CA265F" w:rsidRDefault="00E60255" w:rsidP="009168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265F">
              <w:rPr>
                <w:sz w:val="24"/>
                <w:szCs w:val="24"/>
              </w:rPr>
              <w:t xml:space="preserve">Критерий оценивает понимание системы управления финансами, планирования и анализа в организациях коммерческой сферы, умение анализировать динамику и структуру активов и пассивов организации, ее доходов и расходов, рассчитывать основные финансовые коэффициенты, владеть инструментами </w:t>
            </w:r>
            <w:r w:rsidRPr="00CA265F">
              <w:rPr>
                <w:sz w:val="24"/>
                <w:szCs w:val="24"/>
                <w:lang w:val="en-US"/>
              </w:rPr>
              <w:t>Excel</w:t>
            </w:r>
            <w:r w:rsidRPr="00CA265F">
              <w:rPr>
                <w:sz w:val="24"/>
                <w:szCs w:val="24"/>
              </w:rPr>
              <w:t>, давать экономическую интерпретацию каждому рассчитанному показателю, оценивать в динамике, делать выводы о финансовом состоянии</w:t>
            </w:r>
            <w:r w:rsidRPr="00CA265F">
              <w:rPr>
                <w:b/>
                <w:sz w:val="24"/>
                <w:szCs w:val="24"/>
              </w:rPr>
              <w:t xml:space="preserve"> </w:t>
            </w:r>
            <w:r w:rsidRPr="00CA265F">
              <w:rPr>
                <w:sz w:val="24"/>
                <w:szCs w:val="24"/>
              </w:rPr>
              <w:t>предприятия, выявлять основные риски предприятия, предлагать мероприятия по повышению эффективности деятельности и предотвращению рисков</w:t>
            </w:r>
            <w:r>
              <w:rPr>
                <w:sz w:val="24"/>
                <w:szCs w:val="24"/>
              </w:rPr>
              <w:t xml:space="preserve">. </w:t>
            </w:r>
            <w:r w:rsidRPr="00CA265F">
              <w:rPr>
                <w:sz w:val="24"/>
                <w:szCs w:val="24"/>
              </w:rPr>
              <w:t>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E60255" w:rsidRPr="009D04EE" w14:paraId="292720D9" w14:textId="77777777" w:rsidTr="0091680B">
        <w:tc>
          <w:tcPr>
            <w:tcW w:w="282" w:type="pct"/>
            <w:shd w:val="clear" w:color="auto" w:fill="00B050"/>
          </w:tcPr>
          <w:p w14:paraId="4011CA78" w14:textId="77777777" w:rsidR="00E60255" w:rsidRPr="00437D28" w:rsidRDefault="00E60255" w:rsidP="0091680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591266E" w14:textId="77777777" w:rsidR="00E60255" w:rsidRPr="00D65064" w:rsidRDefault="00E60255" w:rsidP="009168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65064">
              <w:rPr>
                <w:b/>
                <w:color w:val="000000"/>
                <w:sz w:val="24"/>
                <w:szCs w:val="24"/>
              </w:rPr>
              <w:t>Организация расчетов с бюджетами бюджетной системы РФ</w:t>
            </w:r>
          </w:p>
        </w:tc>
        <w:tc>
          <w:tcPr>
            <w:tcW w:w="3149" w:type="pct"/>
            <w:shd w:val="clear" w:color="auto" w:fill="auto"/>
          </w:tcPr>
          <w:p w14:paraId="2C7BEC5B" w14:textId="77777777" w:rsidR="00E60255" w:rsidRPr="00CA265F" w:rsidRDefault="00E60255" w:rsidP="009168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265F">
              <w:rPr>
                <w:sz w:val="24"/>
                <w:szCs w:val="24"/>
              </w:rPr>
              <w:t>Критерий оценивает умение проводить расчеты с бюджетами бюджетной системы РФ, исчислять основные налоги, знать налоговое законодательство, сроки уплаты налогов, осуществлять налоговый контроль</w:t>
            </w:r>
            <w:r>
              <w:rPr>
                <w:sz w:val="24"/>
                <w:szCs w:val="24"/>
              </w:rPr>
              <w:t>.</w:t>
            </w:r>
            <w:r w:rsidRPr="00CA265F">
              <w:rPr>
                <w:sz w:val="24"/>
                <w:szCs w:val="24"/>
              </w:rPr>
              <w:t xml:space="preserve">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</w:t>
            </w:r>
            <w:r>
              <w:rPr>
                <w:sz w:val="24"/>
                <w:szCs w:val="24"/>
              </w:rPr>
              <w:t>.</w:t>
            </w:r>
          </w:p>
        </w:tc>
      </w:tr>
      <w:tr w:rsidR="00E60255" w:rsidRPr="009D04EE" w14:paraId="51503F06" w14:textId="77777777" w:rsidTr="0091680B">
        <w:tc>
          <w:tcPr>
            <w:tcW w:w="282" w:type="pct"/>
            <w:shd w:val="clear" w:color="auto" w:fill="00B050"/>
          </w:tcPr>
          <w:p w14:paraId="5D23EABD" w14:textId="77777777" w:rsidR="00E60255" w:rsidRPr="00437D28" w:rsidRDefault="00E60255" w:rsidP="0091680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5F1408F" w14:textId="77777777" w:rsidR="00E60255" w:rsidRPr="00147F04" w:rsidRDefault="00E60255" w:rsidP="0091680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B27606">
              <w:rPr>
                <w:b/>
                <w:color w:val="000000"/>
                <w:sz w:val="24"/>
                <w:szCs w:val="24"/>
              </w:rPr>
              <w:t>Составление плановых документов и осуществление закупок государственными и муниципальными учреждениями</w:t>
            </w:r>
          </w:p>
        </w:tc>
        <w:tc>
          <w:tcPr>
            <w:tcW w:w="3149" w:type="pct"/>
            <w:shd w:val="clear" w:color="auto" w:fill="auto"/>
          </w:tcPr>
          <w:p w14:paraId="53467701" w14:textId="77777777" w:rsidR="00E60255" w:rsidRPr="005C0BD5" w:rsidRDefault="00E60255" w:rsidP="0091680B">
            <w:pPr>
              <w:widowControl w:val="0"/>
              <w:jc w:val="both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CA265F">
              <w:rPr>
                <w:sz w:val="24"/>
                <w:szCs w:val="24"/>
              </w:rPr>
              <w:t>Критерий оценивает умение</w:t>
            </w:r>
            <w:r>
              <w:rPr>
                <w:sz w:val="24"/>
                <w:szCs w:val="24"/>
              </w:rPr>
              <w:t xml:space="preserve"> осуществлять финансовое планирование и анализ </w:t>
            </w:r>
            <w:proofErr w:type="gramStart"/>
            <w:r>
              <w:rPr>
                <w:sz w:val="24"/>
                <w:szCs w:val="24"/>
              </w:rPr>
              <w:t xml:space="preserve">основных </w:t>
            </w:r>
            <w:r w:rsidRPr="00CA26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отчетных</w:t>
            </w:r>
            <w:proofErr w:type="gramEnd"/>
            <w:r>
              <w:rPr>
                <w:sz w:val="24"/>
                <w:szCs w:val="24"/>
              </w:rPr>
              <w:t xml:space="preserve"> документов, таких как </w:t>
            </w:r>
            <w:r w:rsidRPr="00CA265F">
              <w:rPr>
                <w:sz w:val="24"/>
                <w:szCs w:val="24"/>
              </w:rPr>
              <w:t>план финансово-хозяйственной деятельности</w:t>
            </w:r>
            <w:r>
              <w:rPr>
                <w:sz w:val="24"/>
                <w:szCs w:val="24"/>
              </w:rPr>
              <w:t>, бюджетная смета и т.п.</w:t>
            </w:r>
            <w:r w:rsidRPr="00CA265F">
              <w:rPr>
                <w:sz w:val="24"/>
                <w:szCs w:val="24"/>
              </w:rPr>
              <w:t xml:space="preserve">, владеть методами анализа исполнения поступлений и платежей бюджетного учреждения, </w:t>
            </w:r>
            <w:r w:rsidRPr="000E7D32">
              <w:rPr>
                <w:spacing w:val="2"/>
                <w:sz w:val="24"/>
                <w:szCs w:val="24"/>
              </w:rPr>
              <w:t>рассчитывать основные показатели деятельности бюджетных и автономных учреждений</w:t>
            </w:r>
            <w:r>
              <w:rPr>
                <w:sz w:val="24"/>
                <w:szCs w:val="24"/>
              </w:rPr>
              <w:t xml:space="preserve">, </w:t>
            </w:r>
            <w:r w:rsidRPr="00CA265F">
              <w:rPr>
                <w:sz w:val="24"/>
                <w:szCs w:val="24"/>
              </w:rPr>
              <w:t>давать рекомендации по повышению</w:t>
            </w:r>
            <w:r>
              <w:rPr>
                <w:sz w:val="24"/>
                <w:szCs w:val="24"/>
              </w:rPr>
              <w:t xml:space="preserve"> эффективности</w:t>
            </w:r>
            <w:r w:rsidRPr="00CA265F">
              <w:rPr>
                <w:sz w:val="24"/>
                <w:szCs w:val="24"/>
              </w:rPr>
              <w:t xml:space="preserve"> финансового планирования</w:t>
            </w:r>
            <w:r>
              <w:rPr>
                <w:sz w:val="24"/>
                <w:szCs w:val="24"/>
              </w:rPr>
              <w:t xml:space="preserve">. Также критерий оценивает </w:t>
            </w:r>
            <w:proofErr w:type="gramStart"/>
            <w:r>
              <w:rPr>
                <w:sz w:val="24"/>
                <w:szCs w:val="24"/>
              </w:rPr>
              <w:t xml:space="preserve">умение  </w:t>
            </w:r>
            <w:r w:rsidRPr="000E7D32">
              <w:rPr>
                <w:spacing w:val="2"/>
                <w:sz w:val="24"/>
                <w:szCs w:val="24"/>
                <w:shd w:val="clear" w:color="auto" w:fill="FFFFFF"/>
              </w:rPr>
              <w:t>разрабатывать</w:t>
            </w:r>
            <w:proofErr w:type="gramEnd"/>
            <w:r w:rsidRPr="000E7D32">
              <w:rPr>
                <w:spacing w:val="2"/>
                <w:sz w:val="24"/>
                <w:szCs w:val="24"/>
                <w:shd w:val="clear" w:color="auto" w:fill="FFFFFF"/>
              </w:rPr>
              <w:t xml:space="preserve"> закупочную документацию</w:t>
            </w:r>
            <w:r>
              <w:rPr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  <w:r w:rsidRPr="000E7D32">
              <w:rPr>
                <w:spacing w:val="2"/>
                <w:sz w:val="24"/>
                <w:szCs w:val="24"/>
              </w:rPr>
              <w:t>производить расчеты потребностей для осуществления закупок для государ</w:t>
            </w:r>
            <w:r>
              <w:rPr>
                <w:spacing w:val="2"/>
                <w:sz w:val="24"/>
                <w:szCs w:val="24"/>
              </w:rPr>
              <w:t xml:space="preserve">ственных и муниципальных нужд, </w:t>
            </w:r>
            <w:r w:rsidRPr="000E7D32">
              <w:rPr>
                <w:spacing w:val="2"/>
                <w:sz w:val="24"/>
                <w:szCs w:val="24"/>
              </w:rPr>
              <w:t>обобщать и анализировать информацию о ценах на товары,</w:t>
            </w:r>
            <w:r>
              <w:rPr>
                <w:spacing w:val="2"/>
                <w:sz w:val="24"/>
                <w:szCs w:val="24"/>
              </w:rPr>
              <w:t xml:space="preserve"> работы, услуги в сфере закупок, </w:t>
            </w:r>
            <w:r w:rsidRPr="000E7D32">
              <w:rPr>
                <w:spacing w:val="2"/>
                <w:sz w:val="24"/>
                <w:szCs w:val="24"/>
              </w:rPr>
              <w:t>осуществлять мониторинг поставщиков (подрядчиков, исполните</w:t>
            </w:r>
            <w:r>
              <w:rPr>
                <w:spacing w:val="2"/>
                <w:sz w:val="24"/>
                <w:szCs w:val="24"/>
              </w:rPr>
              <w:t>лей) в сфере закупок.</w:t>
            </w:r>
            <w:r>
              <w:rPr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CA265F">
              <w:rPr>
                <w:sz w:val="24"/>
                <w:szCs w:val="24"/>
              </w:rPr>
              <w:t>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0"/>
    </w:p>
    <w:p w14:paraId="33CA20EA" w14:textId="54D1BA68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E60255">
        <w:rPr>
          <w:rFonts w:ascii="Times New Roman" w:eastAsia="Times New Roman" w:hAnsi="Times New Roman" w:cs="Times New Roman"/>
          <w:color w:val="000000"/>
          <w:sz w:val="28"/>
          <w:szCs w:val="28"/>
        </w:rPr>
        <w:t>: 17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056B3016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E60255"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038557AA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E6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602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255">
        <w:rPr>
          <w:rFonts w:ascii="Times New Roman" w:eastAsia="Times New Roman" w:hAnsi="Times New Roman" w:cs="Times New Roman"/>
          <w:sz w:val="28"/>
          <w:szCs w:val="28"/>
          <w:lang w:eastAsia="ru-RU"/>
        </w:rPr>
        <w:t>3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6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модуль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3075F4" w14:textId="77777777" w:rsidR="00E60255" w:rsidRPr="00DF2A1C" w:rsidRDefault="00E60255" w:rsidP="00E6025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2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6B3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Планирование и анализ показателей бюджетов бюджетной системы РФ</w:t>
      </w:r>
    </w:p>
    <w:p w14:paraId="0929EA49" w14:textId="27CA7B0E" w:rsidR="00E60255" w:rsidRPr="00C97E44" w:rsidRDefault="00E60255" w:rsidP="00E60255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B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F950B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5</w:t>
      </w:r>
      <w:r w:rsidRPr="004C7B4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</w:p>
    <w:p w14:paraId="280DA16D" w14:textId="77777777" w:rsidR="00E60255" w:rsidRPr="00C97E44" w:rsidRDefault="00E60255" w:rsidP="00E60255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2DF6A133" w14:textId="77777777" w:rsidR="00E60255" w:rsidRPr="00E5294E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294E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модуля Конкурсанту предложен профессиональный кейс, содержащий информацию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основным показателям бюджета муниципального образования</w:t>
      </w:r>
      <w:r w:rsidRPr="00E529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0AEF2E68" w14:textId="77777777" w:rsidR="00B44A99" w:rsidRDefault="00E60255" w:rsidP="00B44A9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материалов кейс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Конкурсанту необходимо:</w:t>
      </w:r>
    </w:p>
    <w:p w14:paraId="4EA19F54" w14:textId="77777777" w:rsidR="00B44A99" w:rsidRDefault="00B44A99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бюджет</w:t>
      </w:r>
      <w:r w:rsidRPr="00B44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образования; </w:t>
      </w:r>
    </w:p>
    <w:p w14:paraId="441E9536" w14:textId="265CBBE9" w:rsidR="00E60255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анализ динамики, состава и структуры доходов бюджета муниципального образования</w:t>
      </w:r>
      <w:r w:rsidRPr="00832061">
        <w:rPr>
          <w:rFonts w:ascii="Times New Roman" w:hAnsi="Times New Roman" w:cs="Times New Roman"/>
          <w:sz w:val="28"/>
          <w:szCs w:val="28"/>
        </w:rPr>
        <w:t>;</w:t>
      </w:r>
    </w:p>
    <w:p w14:paraId="644F1B5F" w14:textId="77777777" w:rsidR="00E60255" w:rsidRPr="00353E18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анализ динамики, состава и структуры расходов бюджета муниципального образования</w:t>
      </w:r>
      <w:r w:rsidRPr="00832061">
        <w:rPr>
          <w:rFonts w:ascii="Times New Roman" w:hAnsi="Times New Roman" w:cs="Times New Roman"/>
          <w:sz w:val="28"/>
          <w:szCs w:val="28"/>
        </w:rPr>
        <w:t>;</w:t>
      </w:r>
    </w:p>
    <w:p w14:paraId="49D9F4C9" w14:textId="77777777" w:rsidR="00E60255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состояние (дефицит/профицит) бюджета муниципального образования;</w:t>
      </w:r>
    </w:p>
    <w:p w14:paraId="4990A4BA" w14:textId="77777777" w:rsidR="00E60255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источники финансирования дефицита бюджета или дополнительные направления бюджетных средств;</w:t>
      </w:r>
    </w:p>
    <w:p w14:paraId="4D0C4804" w14:textId="77777777" w:rsidR="00E60255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провести </w:t>
      </w:r>
      <w:r w:rsidRPr="00255833">
        <w:rPr>
          <w:rFonts w:ascii="Times New Roman" w:hAnsi="Times New Roman" w:cs="Times New Roman"/>
          <w:sz w:val="28"/>
          <w:szCs w:val="28"/>
        </w:rPr>
        <w:t>анализ исполнения бюджета муниципального образования;</w:t>
      </w:r>
    </w:p>
    <w:p w14:paraId="6B339020" w14:textId="77777777" w:rsidR="00E60255" w:rsidRPr="00353E18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9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составить графики по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 результатам проведенного анализа;</w:t>
      </w:r>
    </w:p>
    <w:p w14:paraId="342D1130" w14:textId="77777777" w:rsidR="00E60255" w:rsidRPr="00353E18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сформулировать основные выводы </w:t>
      </w:r>
      <w:r w:rsidRPr="00353E18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проведенного анализа;</w:t>
      </w:r>
    </w:p>
    <w:p w14:paraId="3FF93821" w14:textId="77777777" w:rsidR="00E60255" w:rsidRPr="00353E18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3E18">
        <w:rPr>
          <w:rFonts w:ascii="Times New Roman" w:eastAsia="Calibri" w:hAnsi="Times New Roman" w:cs="Times New Roman"/>
          <w:sz w:val="28"/>
          <w:szCs w:val="28"/>
          <w:lang w:eastAsia="ru-RU"/>
        </w:rPr>
        <w:t>выявить основные негативные тенденции и риски по результатам проведенного анализа;</w:t>
      </w:r>
    </w:p>
    <w:p w14:paraId="56EB0DB9" w14:textId="77777777" w:rsidR="00E60255" w:rsidRPr="00353E18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3E1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определить показатели проекта бюджета муниципального образования;</w:t>
      </w:r>
    </w:p>
    <w:p w14:paraId="127A53D7" w14:textId="77777777" w:rsidR="00E60255" w:rsidRPr="00353E18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основные федеральные целевые программы;</w:t>
      </w:r>
    </w:p>
    <w:p w14:paraId="79EF2C94" w14:textId="77777777" w:rsidR="00E60255" w:rsidRPr="00353E18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3E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подготовить рекомендации, направленные на повышение </w:t>
      </w:r>
      <w:proofErr w:type="gramStart"/>
      <w:r w:rsidRPr="00353E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эффективности  планирования</w:t>
      </w:r>
      <w:proofErr w:type="gramEnd"/>
      <w:r w:rsidRPr="00353E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использования средств бюджета;</w:t>
      </w:r>
    </w:p>
    <w:p w14:paraId="678E22EC" w14:textId="77777777" w:rsidR="00E60255" w:rsidRPr="00353E18" w:rsidRDefault="00E60255" w:rsidP="00E60255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3E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предложить мероприятия по предупреждению, выявлению и пресечению нарушений законодательства Российской Федерации в бюджетной сфере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2DEACFF" w14:textId="77777777" w:rsidR="00E60255" w:rsidRPr="00353E18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18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</w:t>
      </w:r>
      <w:r w:rsidRPr="00353E18">
        <w:rPr>
          <w:rFonts w:ascii="Times New Roman" w:hAnsi="Times New Roman" w:cs="Times New Roman"/>
          <w:sz w:val="28"/>
          <w:szCs w:val="28"/>
        </w:rPr>
        <w:t xml:space="preserve"> задания предусматривает использование программного обеспечения для офисной работы, справочно-правовых систем.</w:t>
      </w:r>
    </w:p>
    <w:p w14:paraId="439F96BE" w14:textId="77777777" w:rsidR="00E60255" w:rsidRPr="00353E18" w:rsidRDefault="00E60255" w:rsidP="00E6025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66C446" w14:textId="1DB68D67" w:rsidR="00E60255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Pr="00FA055D">
        <w:rPr>
          <w:rFonts w:ascii="Times New Roman" w:hAnsi="Times New Roman" w:cs="Times New Roman"/>
          <w:sz w:val="28"/>
          <w:szCs w:val="28"/>
        </w:rPr>
        <w:t xml:space="preserve"> необходимо создать и </w:t>
      </w:r>
      <w:r>
        <w:rPr>
          <w:rFonts w:ascii="Times New Roman" w:hAnsi="Times New Roman" w:cs="Times New Roman"/>
          <w:sz w:val="28"/>
          <w:szCs w:val="28"/>
        </w:rPr>
        <w:t>сохранить в электронном виде</w:t>
      </w:r>
      <w:r w:rsidR="00B44A99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B44A9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="00B44A99" w:rsidRPr="0032753F">
        <w:rPr>
          <w:rFonts w:ascii="Times New Roman" w:eastAsia="Calibri" w:hAnsi="Times New Roman" w:cs="Times New Roman"/>
          <w:sz w:val="28"/>
          <w:szCs w:val="28"/>
          <w:lang w:eastAsia="ru-RU"/>
        </w:rPr>
        <w:t>xlsx</w:t>
      </w:r>
      <w:proofErr w:type="spellEnd"/>
      <w:r w:rsidR="00B44A99">
        <w:rPr>
          <w:rFonts w:ascii="Times New Roman" w:hAnsi="Times New Roman" w:cs="Times New Roman"/>
          <w:sz w:val="28"/>
          <w:szCs w:val="28"/>
        </w:rPr>
        <w:t>:</w:t>
      </w:r>
    </w:p>
    <w:p w14:paraId="6D8495AE" w14:textId="00635435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753F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проведенного анализа (аналитические таблицы)</w:t>
      </w:r>
      <w:r w:rsidR="00B44A9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126F35C4" w14:textId="2E020208" w:rsidR="00E60255" w:rsidRPr="009739ED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3E1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показатели проекта бюджета муниципального образования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6E34800" w14:textId="1AD223FD" w:rsidR="00E60255" w:rsidRPr="00B44A99" w:rsidRDefault="00164048" w:rsidP="00AB23DD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графики, </w:t>
      </w:r>
      <w:r w:rsidR="00E60255" w:rsidRPr="00B44A99">
        <w:rPr>
          <w:rFonts w:ascii="Times New Roman" w:eastAsia="Calibri" w:hAnsi="Times New Roman" w:cs="Times New Roman"/>
          <w:sz w:val="28"/>
          <w:szCs w:val="28"/>
          <w:lang w:eastAsia="ru-RU"/>
        </w:rPr>
        <w:t>выводы, риски, недостатки, предложения и мероприятия</w:t>
      </w:r>
      <w:r w:rsidR="00B44A99">
        <w:rPr>
          <w:rFonts w:ascii="Times New Roman" w:eastAsia="Calibri" w:hAnsi="Times New Roman" w:cs="Times New Roman"/>
          <w:sz w:val="28"/>
          <w:szCs w:val="28"/>
          <w:lang w:eastAsia="ru-RU"/>
        </w:rPr>
        <w:t>, перечень ФЦП.</w:t>
      </w:r>
    </w:p>
    <w:p w14:paraId="19460092" w14:textId="77777777" w:rsidR="00B44A99" w:rsidRPr="00B44A99" w:rsidRDefault="00B44A99" w:rsidP="00B44A99">
      <w:pPr>
        <w:widowControl w:val="0"/>
        <w:tabs>
          <w:tab w:val="left" w:pos="1134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4E1F35" w14:textId="77777777" w:rsidR="00E60255" w:rsidRPr="00DF2A1C" w:rsidRDefault="00E60255" w:rsidP="00E6025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2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r w:rsidRPr="00DF2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6B3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Управление финансами и анализ финансово-хозяйственной деятельности организаций</w:t>
      </w:r>
    </w:p>
    <w:p w14:paraId="18103416" w14:textId="6704FBC4" w:rsidR="00E60255" w:rsidRDefault="00E60255" w:rsidP="00E60255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B4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 w:rsidRPr="006B3F97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модуля</w:t>
      </w:r>
      <w:r w:rsidR="00F950B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6</w:t>
      </w:r>
      <w:r w:rsidRPr="006B3F9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</w:p>
    <w:p w14:paraId="40AADED3" w14:textId="77777777" w:rsidR="00E60255" w:rsidRPr="00C97E44" w:rsidRDefault="00E60255" w:rsidP="00E60255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76330C48" w14:textId="77777777" w:rsidR="00E60255" w:rsidRPr="00E5294E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294E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модуля Конкурсанту предложен профессиональный кейс, содержащий информацию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(формы бухгалтерской отчетности)</w:t>
      </w:r>
      <w:r w:rsidRPr="00E529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необходимую для 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комплексного финансового 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анализа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коммерческой организации</w:t>
      </w:r>
      <w:r w:rsidRPr="00E529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1F6B18E0" w14:textId="77777777" w:rsidR="00E60255" w:rsidRPr="0041425C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материалов кейс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Конкурсанту необходимо:</w:t>
      </w:r>
    </w:p>
    <w:p w14:paraId="6AA60072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анализ динамики активов и пассивов бухгалтерского баланса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7D6C02A8" w14:textId="77777777" w:rsidR="00E60255" w:rsidRPr="0041425C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анализ структуры активов и пассивов бухгалтерского баланса;</w:t>
      </w:r>
    </w:p>
    <w:p w14:paraId="33AEE0CA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анализ динамики доходов и расходов коммерческой организации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6F285AA" w14:textId="77777777" w:rsidR="00E60255" w:rsidRPr="0041425C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анализ структуры доходов и расходов коммерческой организации;</w:t>
      </w:r>
    </w:p>
    <w:p w14:paraId="30FEB442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осуществить</w:t>
      </w:r>
      <w:r w:rsidRPr="00F56029">
        <w:rPr>
          <w:rFonts w:ascii="Times New Roman" w:hAnsi="Times New Roman"/>
          <w:sz w:val="28"/>
          <w:szCs w:val="28"/>
        </w:rPr>
        <w:t xml:space="preserve"> группировку </w:t>
      </w:r>
      <w:r w:rsidRPr="002E0059">
        <w:rPr>
          <w:rFonts w:ascii="Times New Roman" w:eastAsia="Calibri" w:hAnsi="Times New Roman" w:cs="Times New Roman"/>
          <w:sz w:val="28"/>
          <w:szCs w:val="28"/>
          <w:lang w:eastAsia="ru-RU"/>
        </w:rPr>
        <w:t>активов</w:t>
      </w:r>
      <w:r w:rsidRPr="00F56029">
        <w:rPr>
          <w:rFonts w:ascii="Times New Roman" w:hAnsi="Times New Roman"/>
          <w:sz w:val="28"/>
          <w:szCs w:val="28"/>
        </w:rPr>
        <w:t xml:space="preserve"> по степени ликвидности, пассивов </w:t>
      </w:r>
      <w:r w:rsidRPr="00F56029">
        <w:rPr>
          <w:rFonts w:ascii="Times New Roman" w:hAnsi="Times New Roman"/>
          <w:sz w:val="28"/>
          <w:szCs w:val="28"/>
        </w:rPr>
        <w:lastRenderedPageBreak/>
        <w:t>по степени погашения обязательств;</w:t>
      </w:r>
    </w:p>
    <w:p w14:paraId="3656183A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рассчитать основные группы финансовых коэффициентов:</w:t>
      </w:r>
      <w:r w:rsidRPr="00F56029">
        <w:rPr>
          <w:rFonts w:ascii="Times New Roman" w:hAnsi="Times New Roman"/>
          <w:sz w:val="28"/>
          <w:szCs w:val="28"/>
        </w:rPr>
        <w:t xml:space="preserve"> ликвидности</w:t>
      </w:r>
      <w:r>
        <w:rPr>
          <w:rFonts w:ascii="Times New Roman" w:hAnsi="Times New Roman"/>
          <w:sz w:val="28"/>
          <w:szCs w:val="28"/>
        </w:rPr>
        <w:t xml:space="preserve">, финансовой устойчивости, </w:t>
      </w:r>
      <w:r w:rsidRPr="00F56029">
        <w:rPr>
          <w:rFonts w:ascii="Times New Roman" w:hAnsi="Times New Roman"/>
          <w:sz w:val="28"/>
          <w:szCs w:val="28"/>
        </w:rPr>
        <w:t>рентабельности</w:t>
      </w:r>
      <w:r>
        <w:rPr>
          <w:rFonts w:ascii="Times New Roman" w:hAnsi="Times New Roman"/>
          <w:sz w:val="28"/>
          <w:szCs w:val="28"/>
        </w:rPr>
        <w:t xml:space="preserve"> и оборачиваемости</w:t>
      </w:r>
      <w:r w:rsidRPr="00F56029">
        <w:rPr>
          <w:rFonts w:ascii="Times New Roman" w:hAnsi="Times New Roman"/>
          <w:sz w:val="28"/>
          <w:szCs w:val="28"/>
        </w:rPr>
        <w:t>;</w:t>
      </w:r>
    </w:p>
    <w:p w14:paraId="1FEC3127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анализ финансовой устойчивости по методике трехкомпонентного показателя;</w:t>
      </w:r>
    </w:p>
    <w:p w14:paraId="432674F7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рассчитать показатели маржинального анализа;</w:t>
      </w:r>
    </w:p>
    <w:p w14:paraId="356212BB" w14:textId="35AEBCF0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показатели финансового рычага;</w:t>
      </w:r>
    </w:p>
    <w:p w14:paraId="0B93085A" w14:textId="308CD9A7" w:rsidR="00081D98" w:rsidRDefault="00081D98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платежный календарь;</w:t>
      </w:r>
    </w:p>
    <w:p w14:paraId="08EB11E4" w14:textId="30B34E66" w:rsidR="00E60255" w:rsidRPr="00F56029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м</w:t>
      </w:r>
      <w:r w:rsidR="0086725D">
        <w:rPr>
          <w:rFonts w:ascii="Times New Roman" w:hAnsi="Times New Roman"/>
          <w:sz w:val="28"/>
          <w:szCs w:val="28"/>
        </w:rPr>
        <w:t>атрицы финансирования и определи</w:t>
      </w:r>
      <w:r>
        <w:rPr>
          <w:rFonts w:ascii="Times New Roman" w:hAnsi="Times New Roman"/>
          <w:sz w:val="28"/>
          <w:szCs w:val="28"/>
        </w:rPr>
        <w:t>ть тип финансирования компании;</w:t>
      </w:r>
    </w:p>
    <w:p w14:paraId="3D19FC65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провести анализ вероятности банкротства с обоснованием выбора оптимальной модели расчета; </w:t>
      </w:r>
    </w:p>
    <w:p w14:paraId="4615B2E0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провести расчеты (составить аналитические таблицы) в ПО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Excel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97C0BC6" w14:textId="3302BB0E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39ED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составить графики по горизонтальному и вертикальному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анализу, основным финансовым коэффициентам;</w:t>
      </w:r>
    </w:p>
    <w:p w14:paraId="0ACEE17B" w14:textId="08074297" w:rsidR="0086725D" w:rsidRPr="0086725D" w:rsidRDefault="0086725D" w:rsidP="0086725D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сформулировать выводы </w:t>
      </w:r>
      <w:r w:rsidRPr="009739ED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проведенного анализа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6DC80F3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выявить основные негативные тенденции и финансовые риски по результатам проведенного анализа;</w:t>
      </w:r>
    </w:p>
    <w:p w14:paraId="26F22421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мероприятия для улучшения финансового положения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устранению (предотвращению) рисков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260C11C" w14:textId="77777777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оценку эффективности предложенных мероприятий</w:t>
      </w:r>
      <w:r w:rsidRPr="0032753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4DD0EB6" w14:textId="77777777" w:rsidR="00E60255" w:rsidRPr="00FA055D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</w:t>
      </w:r>
      <w:r w:rsidRPr="00FA055D">
        <w:rPr>
          <w:rFonts w:ascii="Times New Roman" w:hAnsi="Times New Roman" w:cs="Times New Roman"/>
          <w:sz w:val="28"/>
          <w:szCs w:val="28"/>
        </w:rPr>
        <w:t xml:space="preserve"> задания предусматривает использование программного обеспечения </w:t>
      </w:r>
      <w:r w:rsidRPr="00F1327D">
        <w:rPr>
          <w:rFonts w:ascii="Times New Roman" w:hAnsi="Times New Roman" w:cs="Times New Roman"/>
          <w:sz w:val="28"/>
          <w:szCs w:val="28"/>
        </w:rPr>
        <w:t>для офисной работы, справочно-правовых систем</w:t>
      </w:r>
      <w:r w:rsidRPr="00FA055D">
        <w:rPr>
          <w:rFonts w:ascii="Times New Roman" w:hAnsi="Times New Roman" w:cs="Times New Roman"/>
          <w:sz w:val="28"/>
          <w:szCs w:val="28"/>
        </w:rPr>
        <w:t>.</w:t>
      </w:r>
    </w:p>
    <w:p w14:paraId="6F8A3727" w14:textId="77777777" w:rsidR="00E60255" w:rsidRPr="0041425C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472C79C" w14:textId="1001BB46" w:rsidR="00E60255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Pr="00FA055D">
        <w:rPr>
          <w:rFonts w:ascii="Times New Roman" w:hAnsi="Times New Roman" w:cs="Times New Roman"/>
          <w:sz w:val="28"/>
          <w:szCs w:val="28"/>
        </w:rPr>
        <w:t xml:space="preserve"> необходимо создать и </w:t>
      </w:r>
      <w:r>
        <w:rPr>
          <w:rFonts w:ascii="Times New Roman" w:hAnsi="Times New Roman" w:cs="Times New Roman"/>
          <w:sz w:val="28"/>
          <w:szCs w:val="28"/>
        </w:rPr>
        <w:t>сохранить в электронном виде</w:t>
      </w:r>
      <w:r w:rsidRPr="00FA055D">
        <w:rPr>
          <w:rFonts w:ascii="Times New Roman" w:hAnsi="Times New Roman" w:cs="Times New Roman"/>
          <w:sz w:val="28"/>
          <w:szCs w:val="28"/>
        </w:rPr>
        <w:t xml:space="preserve"> </w:t>
      </w:r>
      <w:r w:rsidR="0086725D">
        <w:rPr>
          <w:rFonts w:ascii="Times New Roman" w:hAnsi="Times New Roman" w:cs="Times New Roman"/>
          <w:sz w:val="28"/>
          <w:szCs w:val="28"/>
        </w:rPr>
        <w:t>в формате .</w:t>
      </w:r>
      <w:proofErr w:type="spellStart"/>
      <w:r w:rsidR="0086725D">
        <w:rPr>
          <w:rFonts w:ascii="Times New Roman" w:hAnsi="Times New Roman" w:cs="Times New Roman"/>
          <w:sz w:val="28"/>
          <w:szCs w:val="28"/>
          <w:lang w:val="en-US"/>
        </w:rPr>
        <w:t>xlsx</w:t>
      </w:r>
      <w:proofErr w:type="spellEnd"/>
      <w:r w:rsidR="0086725D">
        <w:rPr>
          <w:rFonts w:ascii="Times New Roman" w:hAnsi="Times New Roman" w:cs="Times New Roman"/>
          <w:sz w:val="28"/>
          <w:szCs w:val="28"/>
        </w:rPr>
        <w:t>:</w:t>
      </w:r>
    </w:p>
    <w:p w14:paraId="626069A3" w14:textId="77777777" w:rsidR="00E60255" w:rsidRPr="0032753F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бухгалтерскую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отчетность организации;</w:t>
      </w:r>
    </w:p>
    <w:p w14:paraId="27C1745F" w14:textId="196DD084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753F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проведенного анализа (а</w:t>
      </w:r>
      <w:r w:rsidR="0086725D">
        <w:rPr>
          <w:rFonts w:ascii="Times New Roman" w:eastAsia="Calibri" w:hAnsi="Times New Roman" w:cs="Times New Roman"/>
          <w:sz w:val="28"/>
          <w:szCs w:val="28"/>
          <w:lang w:eastAsia="ru-RU"/>
        </w:rPr>
        <w:t>налитические таблицы)</w:t>
      </w:r>
      <w:r w:rsidRPr="0032753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39A3867" w14:textId="63D04439" w:rsidR="00E60255" w:rsidRPr="009739ED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расчеты по оценке эффективности пре</w:t>
      </w:r>
      <w:r w:rsidR="0086725D">
        <w:rPr>
          <w:rFonts w:ascii="Times New Roman" w:eastAsia="Calibri" w:hAnsi="Times New Roman" w:cs="Times New Roman"/>
          <w:sz w:val="28"/>
          <w:szCs w:val="28"/>
          <w:lang w:eastAsia="ru-RU"/>
        </w:rPr>
        <w:t>дложенных мероприятий (аналитические таблицы) с обоснованием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E72A3BC" w14:textId="295CD725" w:rsidR="00E60255" w:rsidRDefault="00E60255" w:rsidP="00E60255">
      <w:pPr>
        <w:widowControl w:val="0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графики, </w:t>
      </w:r>
      <w:r w:rsidR="00867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выводы,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риски, недостат</w:t>
      </w:r>
      <w:r w:rsidR="0086725D">
        <w:rPr>
          <w:rFonts w:ascii="Times New Roman" w:eastAsia="Calibri" w:hAnsi="Times New Roman" w:cs="Times New Roman"/>
          <w:sz w:val="28"/>
          <w:szCs w:val="28"/>
          <w:lang w:eastAsia="ru-RU"/>
        </w:rPr>
        <w:t>ки, предложения и мероприятия.</w:t>
      </w:r>
    </w:p>
    <w:p w14:paraId="5F000E61" w14:textId="77777777" w:rsidR="00E60255" w:rsidRDefault="00E60255" w:rsidP="00E60255">
      <w:pPr>
        <w:widowControl w:val="0"/>
        <w:tabs>
          <w:tab w:val="left" w:pos="1134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348A17" w14:textId="77777777" w:rsidR="00E60255" w:rsidRPr="00DF2A1C" w:rsidRDefault="00E60255" w:rsidP="00E6025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2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6B3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Организация расчетов с бюджетами бюджетной системы РФ</w:t>
      </w:r>
    </w:p>
    <w:p w14:paraId="1AA24895" w14:textId="77777777" w:rsidR="00E60255" w:rsidRPr="00C97E44" w:rsidRDefault="00E60255" w:rsidP="00E60255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B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 часа</w:t>
      </w:r>
    </w:p>
    <w:p w14:paraId="5EC746C2" w14:textId="77777777" w:rsidR="00E60255" w:rsidRPr="00C97E44" w:rsidRDefault="00E60255" w:rsidP="00E60255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1DF25705" w14:textId="77777777" w:rsidR="00E60255" w:rsidRDefault="00E60255" w:rsidP="00E6025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012CC9" w14:textId="77777777" w:rsidR="00E60255" w:rsidRDefault="00E60255" w:rsidP="00E6025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201048" w14:textId="77777777" w:rsidR="00E60255" w:rsidRDefault="00E60255" w:rsidP="00E6025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1D7E55" w14:textId="77777777" w:rsidR="00E60255" w:rsidRPr="007E69EC" w:rsidRDefault="00E60255" w:rsidP="00E6025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рамках модуля </w:t>
      </w:r>
      <w:r w:rsidRPr="00832061">
        <w:rPr>
          <w:rFonts w:ascii="Times New Roman" w:hAnsi="Times New Roman" w:cs="Times New Roman"/>
          <w:sz w:val="28"/>
          <w:szCs w:val="28"/>
        </w:rPr>
        <w:t xml:space="preserve">Конкурсанту 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 профессиональные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кейс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ы, содержащие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рмацию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расчета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контроля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налоговых и других обязательных платежей. </w:t>
      </w:r>
    </w:p>
    <w:p w14:paraId="7C847D75" w14:textId="77777777" w:rsidR="00E60255" w:rsidRDefault="00E60255" w:rsidP="00E60255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6BE7">
        <w:rPr>
          <w:rFonts w:ascii="Times New Roman" w:hAnsi="Times New Roman" w:cs="Times New Roman"/>
          <w:sz w:val="28"/>
          <w:szCs w:val="28"/>
        </w:rPr>
        <w:t>Конкурсанту</w:t>
      </w:r>
      <w:r w:rsidRPr="00DA134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составить расчеты на основании исходных данных и требований НК РФ</w:t>
      </w:r>
      <w:r w:rsidRPr="00DA134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01CDF801" w14:textId="77777777" w:rsidR="00E60255" w:rsidRPr="007E69EC" w:rsidRDefault="00E60255" w:rsidP="00E60255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часть 1:</w:t>
      </w:r>
    </w:p>
    <w:p w14:paraId="55AFF3A3" w14:textId="77777777" w:rsidR="00E60255" w:rsidRPr="0041425C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рассчитать налогооблагаемую базу, сумму налогов и сборов, взносы во внебюджетные фонды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налоговый период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5A2293AD" w14:textId="77777777" w:rsidR="00E60255" w:rsidRPr="0041425C" w:rsidRDefault="00E60255" w:rsidP="00E60255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рассчитать НДС,  </w:t>
      </w:r>
    </w:p>
    <w:p w14:paraId="7B882E0F" w14:textId="77777777" w:rsidR="00E60255" w:rsidRPr="0041425C" w:rsidRDefault="00E60255" w:rsidP="00E60255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б) рассчитать НДФЛ,</w:t>
      </w:r>
    </w:p>
    <w:p w14:paraId="325BE9F7" w14:textId="77777777" w:rsidR="00E60255" w:rsidRPr="0041425C" w:rsidRDefault="00E60255" w:rsidP="00E60255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рассчитать налог на прибыль, </w:t>
      </w:r>
    </w:p>
    <w:p w14:paraId="0B2B6D98" w14:textId="77777777" w:rsidR="00E60255" w:rsidRPr="0041425C" w:rsidRDefault="00E60255" w:rsidP="00E60255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г) рассчитать страховые взносы;</w:t>
      </w:r>
    </w:p>
    <w:p w14:paraId="66E71FAD" w14:textId="6AFE165C" w:rsidR="00E60255" w:rsidRDefault="00C2405A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оформить</w:t>
      </w:r>
      <w:r w:rsidR="00867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налоговую документацию</w:t>
      </w:r>
      <w:r w:rsidR="00E6025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9E9E05D" w14:textId="77777777" w:rsidR="00E60255" w:rsidRDefault="00E60255" w:rsidP="00E60255">
      <w:pPr>
        <w:widowControl w:val="0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часть 2:</w:t>
      </w:r>
    </w:p>
    <w:p w14:paraId="2C513D42" w14:textId="77777777" w:rsidR="00E60255" w:rsidRPr="0041425C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правильность исчисления налогооблагаемой базы, суммы налогов и сборов, взносов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 внебюджетные фонды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налоговый период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43A7CEEA" w14:textId="77777777" w:rsidR="00E60255" w:rsidRPr="0041425C" w:rsidRDefault="00E60255" w:rsidP="00E60255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НДС,  </w:t>
      </w:r>
    </w:p>
    <w:p w14:paraId="17B9BADB" w14:textId="77777777" w:rsidR="00E60255" w:rsidRPr="0041425C" w:rsidRDefault="00E60255" w:rsidP="00E60255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>б) НДФЛ,</w:t>
      </w:r>
    </w:p>
    <w:p w14:paraId="4B4220D9" w14:textId="77777777" w:rsidR="00E60255" w:rsidRPr="0041425C" w:rsidRDefault="00E60255" w:rsidP="00E60255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налог на прибыль, </w:t>
      </w:r>
    </w:p>
    <w:p w14:paraId="42F31500" w14:textId="77777777" w:rsidR="00E60255" w:rsidRPr="0041425C" w:rsidRDefault="00E60255" w:rsidP="00E60255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</w:t>
      </w:r>
      <w:r w:rsidRPr="0041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страховые взносы;</w:t>
      </w:r>
    </w:p>
    <w:p w14:paraId="4A7BF163" w14:textId="77777777" w:rsidR="00E60255" w:rsidRPr="00FB4D28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согласно нормативной базе отчисления налогов, сборов и взносов в бюджетные и внебюджетные фонды.</w:t>
      </w:r>
    </w:p>
    <w:p w14:paraId="0FE83814" w14:textId="77777777" w:rsidR="00E60255" w:rsidRPr="00FA055D" w:rsidRDefault="00E60255" w:rsidP="00E6025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</w:t>
      </w:r>
      <w:r w:rsidRPr="00FA055D">
        <w:rPr>
          <w:rFonts w:ascii="Times New Roman" w:hAnsi="Times New Roman" w:cs="Times New Roman"/>
          <w:sz w:val="28"/>
          <w:szCs w:val="28"/>
        </w:rPr>
        <w:t xml:space="preserve"> задания предусматривает использование программного обеспечения </w:t>
      </w:r>
      <w:r w:rsidRPr="00F1327D">
        <w:rPr>
          <w:rFonts w:ascii="Times New Roman" w:hAnsi="Times New Roman" w:cs="Times New Roman"/>
          <w:sz w:val="28"/>
          <w:szCs w:val="28"/>
        </w:rPr>
        <w:t>для офисной работы, справочно-правовых систем</w:t>
      </w:r>
      <w:r w:rsidRPr="00FA055D">
        <w:rPr>
          <w:rFonts w:ascii="Times New Roman" w:hAnsi="Times New Roman" w:cs="Times New Roman"/>
          <w:sz w:val="28"/>
          <w:szCs w:val="28"/>
        </w:rPr>
        <w:t>.</w:t>
      </w:r>
    </w:p>
    <w:p w14:paraId="5ABC08A4" w14:textId="77777777" w:rsidR="00E60255" w:rsidRPr="007E69EC" w:rsidRDefault="00E60255" w:rsidP="00E60255">
      <w:pPr>
        <w:spacing w:after="0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AA47050" w14:textId="1484C9A1" w:rsidR="00E60255" w:rsidRDefault="00E60255" w:rsidP="00E602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итогам выполнения задания </w:t>
      </w:r>
      <w:r w:rsidRPr="00832061">
        <w:rPr>
          <w:rFonts w:ascii="Times New Roman" w:hAnsi="Times New Roman" w:cs="Times New Roman"/>
          <w:sz w:val="28"/>
          <w:szCs w:val="28"/>
        </w:rPr>
        <w:t xml:space="preserve">Конкурсанту 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сохранить в электронном виде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пакет документации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Pr="009739ED">
        <w:rPr>
          <w:rFonts w:ascii="Times New Roman" w:eastAsia="Calibri" w:hAnsi="Times New Roman" w:cs="Times New Roman"/>
          <w:sz w:val="28"/>
          <w:szCs w:val="28"/>
          <w:lang w:eastAsia="ru-RU"/>
        </w:rPr>
        <w:t>в формате .</w:t>
      </w:r>
      <w:proofErr w:type="spellStart"/>
      <w:r w:rsidRPr="009739E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docx</w:t>
      </w:r>
      <w:proofErr w:type="spellEnd"/>
      <w:r w:rsidR="002B10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="002B103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xlsx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>, включающий:</w:t>
      </w:r>
    </w:p>
    <w:p w14:paraId="1175AD1E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поставленных задач с пояснениями;</w:t>
      </w:r>
    </w:p>
    <w:p w14:paraId="6A7F1BB5" w14:textId="77777777" w:rsidR="00E60255" w:rsidRPr="00CA3334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3334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обнаруженных при проведении контроля ошибок с обоснованием и исправленными расчетами.</w:t>
      </w:r>
    </w:p>
    <w:p w14:paraId="2956D75B" w14:textId="77777777" w:rsidR="00E60255" w:rsidRDefault="00E60255" w:rsidP="00E6025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90876B" w14:textId="77777777" w:rsidR="00E60255" w:rsidRDefault="00E60255" w:rsidP="00E6025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2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DF2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276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Составление плановых документов и осуществление закупок государственными и муниципальными учреждениями</w:t>
      </w:r>
    </w:p>
    <w:p w14:paraId="5AA7C0AD" w14:textId="77777777" w:rsidR="00E60255" w:rsidRPr="00C97E44" w:rsidRDefault="00E60255" w:rsidP="00E60255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B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4</w:t>
      </w:r>
      <w:r w:rsidRPr="004C7B4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  <w:r w:rsidRPr="004C7B4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0979E83" w14:textId="77777777" w:rsidR="00E60255" w:rsidRDefault="00E60255" w:rsidP="00E60255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03A8F67D" w14:textId="77777777" w:rsidR="00E60255" w:rsidRPr="00DD104E" w:rsidRDefault="00E60255" w:rsidP="00E602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04E">
        <w:rPr>
          <w:rFonts w:ascii="Times New Roman" w:eastAsia="Calibri" w:hAnsi="Times New Roman" w:cs="Times New Roman"/>
          <w:sz w:val="28"/>
          <w:szCs w:val="28"/>
          <w:lang w:eastAsia="ru-RU"/>
        </w:rPr>
        <w:t>В рамк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ах модуля Конкурсанту предложен профессиональный кейс, содержащий</w:t>
      </w:r>
      <w:r w:rsidRPr="00DD10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информацию о деятельности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бюджетного учреждения</w:t>
      </w:r>
      <w:r w:rsidRPr="00DD10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необходимую для формирования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плановых документов и осуществления закупок </w:t>
      </w:r>
      <w:r w:rsidRPr="00DD10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предстоящий период. </w:t>
      </w:r>
    </w:p>
    <w:p w14:paraId="0404C64C" w14:textId="77777777" w:rsidR="00E60255" w:rsidRDefault="00E60255" w:rsidP="00E602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04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 </w:t>
      </w:r>
      <w:r w:rsidRPr="00C1051C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основании материалов кейсов Конкурсанту необходимо:</w:t>
      </w:r>
    </w:p>
    <w:p w14:paraId="4637FD84" w14:textId="77777777" w:rsidR="00E60255" w:rsidRDefault="00E60255" w:rsidP="00E602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часть 1:</w:t>
      </w:r>
    </w:p>
    <w:p w14:paraId="6D059BB9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основе исходных данных составить план ФХД бюджетного учреждения</w:t>
      </w: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B340232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сделать основные выводы по результатам финансового планирования</w:t>
      </w: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6544E08C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>недостатки и риски в финансовом планировании бюджетного учреждения</w:t>
      </w:r>
      <w:r w:rsidRPr="004F226A">
        <w:rPr>
          <w:rFonts w:ascii="Times New Roman" w:hAnsi="Times New Roman" w:cs="Times New Roman"/>
          <w:sz w:val="28"/>
          <w:szCs w:val="28"/>
        </w:rPr>
        <w:t>;</w:t>
      </w:r>
    </w:p>
    <w:p w14:paraId="1E675764" w14:textId="77777777" w:rsidR="00E60255" w:rsidRPr="004F60E0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0CC8">
        <w:rPr>
          <w:rFonts w:ascii="Times New Roman" w:hAnsi="Times New Roman" w:cs="Times New Roman"/>
          <w:sz w:val="28"/>
          <w:szCs w:val="28"/>
        </w:rPr>
        <w:t>дать рекомендации по повышению финансового планирования бюджетного учреждения.</w:t>
      </w:r>
    </w:p>
    <w:p w14:paraId="7D906CD1" w14:textId="77777777" w:rsidR="00E60255" w:rsidRDefault="00E60255" w:rsidP="00E602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часть 2:</w:t>
      </w:r>
    </w:p>
    <w:p w14:paraId="28AB97CC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составить спецификацию (техническое задание) закупаемой продукции;</w:t>
      </w:r>
    </w:p>
    <w:p w14:paraId="59EB28FA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требования к поставщикам;</w:t>
      </w:r>
    </w:p>
    <w:p w14:paraId="2D8FDDAE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способы размещения заказа для определенного вида продукции;</w:t>
      </w:r>
    </w:p>
    <w:p w14:paraId="03383468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провести расчет НМЦК;</w:t>
      </w:r>
    </w:p>
    <w:p w14:paraId="1E3F253E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hAnsi="Times New Roman" w:cs="Times New Roman"/>
          <w:sz w:val="28"/>
          <w:szCs w:val="28"/>
        </w:rPr>
        <w:t xml:space="preserve">определить риски, </w:t>
      </w:r>
      <w:proofErr w:type="gramStart"/>
      <w:r w:rsidRPr="004F226A">
        <w:rPr>
          <w:rFonts w:ascii="Times New Roman" w:hAnsi="Times New Roman" w:cs="Times New Roman"/>
          <w:sz w:val="28"/>
          <w:szCs w:val="28"/>
        </w:rPr>
        <w:t>которые  могут</w:t>
      </w:r>
      <w:proofErr w:type="gramEnd"/>
      <w:r w:rsidRPr="004F226A">
        <w:rPr>
          <w:rFonts w:ascii="Times New Roman" w:hAnsi="Times New Roman" w:cs="Times New Roman"/>
          <w:sz w:val="28"/>
          <w:szCs w:val="28"/>
        </w:rPr>
        <w:t xml:space="preserve"> возникать при закупке и при исполнении контракта у заказчика и у участника закупки (поставщика, исполнителя, подрядчика);</w:t>
      </w:r>
    </w:p>
    <w:p w14:paraId="77847C7C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hAnsi="Times New Roman" w:cs="Times New Roman"/>
          <w:sz w:val="28"/>
          <w:szCs w:val="28"/>
        </w:rPr>
        <w:t>предложить меры, которые необходимо предпринять для предотвращения рисков при закупке;</w:t>
      </w:r>
    </w:p>
    <w:p w14:paraId="30A8A466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hAnsi="Times New Roman" w:cs="Times New Roman"/>
          <w:sz w:val="28"/>
          <w:szCs w:val="28"/>
        </w:rPr>
        <w:t>определить правомерность или неправомерность действий заказчика</w:t>
      </w: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0B7A090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штрафы и пени за ненадлежащее исполнение контракта;</w:t>
      </w:r>
    </w:p>
    <w:p w14:paraId="2F97A767" w14:textId="77777777" w:rsidR="00E60255" w:rsidRPr="004F226A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26A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составить план подготовки и проведения закупки (сроки, действия).</w:t>
      </w:r>
    </w:p>
    <w:p w14:paraId="67FDF441" w14:textId="77777777" w:rsidR="00E60255" w:rsidRPr="00DD104E" w:rsidRDefault="00E60255" w:rsidP="00E602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04E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 задания предусматривает использование программного обеспечения для офисной работы, справочно-правовых систем.</w:t>
      </w:r>
    </w:p>
    <w:p w14:paraId="149059A7" w14:textId="77777777" w:rsidR="00E60255" w:rsidRPr="00DD104E" w:rsidRDefault="00E60255" w:rsidP="00E60255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0CC0EB3" w14:textId="77777777" w:rsidR="00E60255" w:rsidRDefault="00E60255" w:rsidP="00E602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итогам выполнения задания </w:t>
      </w:r>
      <w:r w:rsidRPr="00832061">
        <w:rPr>
          <w:rFonts w:ascii="Times New Roman" w:hAnsi="Times New Roman" w:cs="Times New Roman"/>
          <w:sz w:val="28"/>
          <w:szCs w:val="28"/>
        </w:rPr>
        <w:t xml:space="preserve">Конкурсанту 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сохранить в электронном виде</w:t>
      </w:r>
      <w:r w:rsidRPr="007E6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пакет документации, включающий:</w:t>
      </w:r>
    </w:p>
    <w:p w14:paraId="2F5C90E4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составленный ПФХД бюджетного учреждения с комментариями в формате </w:t>
      </w:r>
      <w:r w:rsidRPr="0032753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32753F">
        <w:rPr>
          <w:rFonts w:ascii="Times New Roman" w:eastAsia="Calibri" w:hAnsi="Times New Roman" w:cs="Times New Roman"/>
          <w:sz w:val="28"/>
          <w:szCs w:val="28"/>
          <w:lang w:eastAsia="ru-RU"/>
        </w:rPr>
        <w:t>xlsx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D2F4696" w14:textId="77777777" w:rsidR="00E60255" w:rsidRDefault="00E60255" w:rsidP="00E60255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поставленных задач с пояснениями: осуществление закупок бюджетным учреждением </w:t>
      </w:r>
      <w:r w:rsidRPr="009739ED">
        <w:rPr>
          <w:rFonts w:ascii="Times New Roman" w:eastAsia="Calibri" w:hAnsi="Times New Roman" w:cs="Times New Roman"/>
          <w:sz w:val="28"/>
          <w:szCs w:val="28"/>
          <w:lang w:eastAsia="ru-RU"/>
        </w:rPr>
        <w:t>в формате .</w:t>
      </w:r>
      <w:proofErr w:type="spellStart"/>
      <w:r w:rsidRPr="009739E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docx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26357AD5" w14:textId="77777777" w:rsidR="0022235C" w:rsidRPr="00DA1341" w:rsidRDefault="0022235C" w:rsidP="0022235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341">
        <w:rPr>
          <w:rFonts w:ascii="Times New Roman" w:eastAsia="Times New Roman" w:hAnsi="Times New Roman" w:cs="Times New Roman"/>
          <w:sz w:val="28"/>
          <w:szCs w:val="28"/>
        </w:rPr>
        <w:t>Количество рабочих мест на площадке должно соответствовать количеству аккредитованных участников конкурса. Чемпионат по компетенции «</w:t>
      </w:r>
      <w:r>
        <w:rPr>
          <w:rFonts w:ascii="Times New Roman" w:eastAsia="Times New Roman" w:hAnsi="Times New Roman" w:cs="Times New Roman"/>
          <w:sz w:val="28"/>
          <w:szCs w:val="28"/>
        </w:rPr>
        <w:t>Финансы</w:t>
      </w:r>
      <w:r w:rsidRPr="00DA1341">
        <w:rPr>
          <w:rFonts w:ascii="Times New Roman" w:eastAsia="Times New Roman" w:hAnsi="Times New Roman" w:cs="Times New Roman"/>
          <w:sz w:val="28"/>
          <w:szCs w:val="28"/>
        </w:rPr>
        <w:t>» необходимо проводить только в одну смену.</w:t>
      </w:r>
    </w:p>
    <w:p w14:paraId="6CB60A41" w14:textId="77777777" w:rsidR="0022235C" w:rsidRDefault="0022235C" w:rsidP="0022235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341">
        <w:rPr>
          <w:rFonts w:ascii="Times New Roman" w:eastAsia="Times New Roman" w:hAnsi="Times New Roman" w:cs="Times New Roman"/>
          <w:sz w:val="28"/>
          <w:szCs w:val="28"/>
        </w:rPr>
        <w:t xml:space="preserve"> Все записи, выполненные конкурсантом на рабочем месте, должны оставаться на рабочем столе конкурсанта после окончания модуля.</w:t>
      </w:r>
    </w:p>
    <w:p w14:paraId="1EB44764" w14:textId="77777777" w:rsidR="0022235C" w:rsidRPr="005D0F90" w:rsidRDefault="0022235C" w:rsidP="0022235C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 время выполнения конкурсного задания был установлен факт контакта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эксперта-наставника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представителя того же учебного заведения со своим участником, тогда у конкурсанта обнуляются баллы за конкурсное задание, во время выполнения которого, был зафиксирован факт контакта.</w:t>
      </w:r>
    </w:p>
    <w:p w14:paraId="40781C7C" w14:textId="77777777" w:rsidR="0022235C" w:rsidRPr="005D0F90" w:rsidRDefault="0022235C" w:rsidP="0022235C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ТОЛЬКО результат выполнения задания (сохраненные документы, файлы) или установленный факт (нарушение правил). </w:t>
      </w:r>
      <w:r w:rsidRPr="004C7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конкурсных заданий осуществляется по итогам каждого модуля. </w:t>
      </w:r>
    </w:p>
    <w:p w14:paraId="5AE9AA78" w14:textId="03C5DA70" w:rsidR="0022235C" w:rsidRPr="005D0F90" w:rsidRDefault="0022235C" w:rsidP="0022235C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CD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выполненных конкурсных заданий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конкурсантов кодируются</w:t>
      </w:r>
      <w:r w:rsidRPr="00CD3C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того, как </w:t>
      </w:r>
      <w:r w:rsidRPr="00CD3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 завершили модуль, выполненные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конкурсные задани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собираются, и Главный эксперт кодируе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собранные задания секретным номером. При этом в оценочных группах не будет возможности сопоставить работу с конкретным Конкурсантом. С рабочих мест Конкурсантов и выполненных конкурсных заданий должны быть убраны любые обозначения принадлежности работ участникам. </w:t>
      </w:r>
    </w:p>
    <w:p w14:paraId="513DAD3C" w14:textId="77777777" w:rsidR="0022235C" w:rsidRPr="005D0F90" w:rsidRDefault="0022235C" w:rsidP="0022235C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становится очевидно, что действия участника соревнований, приведшие к нарушению Регламента, были совершены осознанно и преднамеренно, к нему применяются следующие санкции:</w:t>
      </w:r>
    </w:p>
    <w:p w14:paraId="462BC95D" w14:textId="40494746" w:rsidR="0022235C" w:rsidRPr="00955267" w:rsidRDefault="0022235C" w:rsidP="0022235C">
      <w:pPr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</w:t>
      </w:r>
      <w:r w:rsidRPr="009552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конкурсант был замечен в использовании </w:t>
      </w:r>
      <w:proofErr w:type="spellStart"/>
      <w:r w:rsidRPr="00955267">
        <w:rPr>
          <w:rFonts w:ascii="Times New Roman" w:eastAsia="Calibri" w:hAnsi="Times New Roman" w:cs="Times New Roman"/>
          <w:sz w:val="28"/>
          <w:szCs w:val="28"/>
          <w:lang w:eastAsia="ru-RU"/>
        </w:rPr>
        <w:t>нерегламентируемых</w:t>
      </w:r>
      <w:proofErr w:type="spellEnd"/>
      <w:r w:rsidRPr="009552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облачных хранилищ и ресурсов: снятие баллов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модуль, при выполнении которого был обнаружен данный факт;</w:t>
      </w:r>
    </w:p>
    <w:p w14:paraId="4EEC13C6" w14:textId="1EA7E906" w:rsidR="0022235C" w:rsidRPr="00955267" w:rsidRDefault="0022235C" w:rsidP="0022235C">
      <w:pPr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955267">
        <w:rPr>
          <w:rFonts w:ascii="Times New Roman" w:eastAsia="Calibri" w:hAnsi="Times New Roman" w:cs="Times New Roman"/>
          <w:sz w:val="28"/>
          <w:szCs w:val="28"/>
          <w:lang w:eastAsia="ru-RU"/>
        </w:rPr>
        <w:t>бнаружение у участника на площадке запрещенных средств связи приводи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 к снятию баллов за данный модуль или к отстранению от соревнований;</w:t>
      </w:r>
    </w:p>
    <w:p w14:paraId="51BF69B2" w14:textId="4CB83E45" w:rsidR="0022235C" w:rsidRPr="00955267" w:rsidRDefault="0022235C" w:rsidP="0022235C">
      <w:pPr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955267">
        <w:rPr>
          <w:rFonts w:ascii="Times New Roman" w:eastAsia="Calibri" w:hAnsi="Times New Roman" w:cs="Times New Roman"/>
          <w:sz w:val="28"/>
          <w:szCs w:val="28"/>
          <w:lang w:eastAsia="ru-RU"/>
        </w:rPr>
        <w:t>бнаружение у участника на площадке любых видов памяти (накопителей), в том числе и любых устройств с US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B-разъемом, приводит к снятию </w:t>
      </w:r>
      <w:r w:rsidRPr="00955267">
        <w:rPr>
          <w:rFonts w:ascii="Times New Roman" w:eastAsia="Calibri" w:hAnsi="Times New Roman" w:cs="Times New Roman"/>
          <w:sz w:val="28"/>
          <w:szCs w:val="28"/>
          <w:lang w:eastAsia="ru-RU"/>
        </w:rPr>
        <w:t>баллов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данного модуля</w:t>
      </w:r>
      <w:r w:rsidRPr="009552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отстра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нению участника от соревнований;</w:t>
      </w:r>
    </w:p>
    <w:p w14:paraId="3746B88B" w14:textId="14E8F9B3" w:rsidR="0022235C" w:rsidRPr="005D0F90" w:rsidRDefault="0022235C" w:rsidP="0022235C">
      <w:pPr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955267">
        <w:rPr>
          <w:rFonts w:ascii="Times New Roman" w:eastAsia="Calibri" w:hAnsi="Times New Roman" w:cs="Times New Roman"/>
          <w:sz w:val="28"/>
          <w:szCs w:val="28"/>
          <w:lang w:eastAsia="ru-RU"/>
        </w:rPr>
        <w:t>частник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нарушивший правила поведения/правила ОТ и ТБ на чемпионате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чье поведение мешает процедуре проведения чемпионата, получает предупреждение с занесением в протокол нештатных ситуаций. После 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повторного предупреждения участник удаляется с площадки, а Главный эксперт вносит соответствующую запись в протоколе.</w:t>
      </w:r>
    </w:p>
    <w:p w14:paraId="2F226F09" w14:textId="77777777" w:rsidR="0022235C" w:rsidRPr="005D0F90" w:rsidRDefault="0022235C" w:rsidP="0022235C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некорректного или грубого поведения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>а, его попыток вмешиваться в работу оценивающей группы и других нарушениях этики, такое нарушение фиксируется и составляется протокол с решением об удалении данного эксперта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наставник</w:t>
      </w:r>
      <w:r w:rsidRPr="005D0F9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площадки вплоть до конца проведения соревнований.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1CB61AAF" w14:textId="74DF9D00" w:rsidR="00E15F2A" w:rsidRDefault="00E15F2A" w:rsidP="00222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0B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950B1" w:rsidRPr="00F950B1">
        <w:rPr>
          <w:rFonts w:ascii="Times New Roman" w:eastAsia="Times New Roman" w:hAnsi="Times New Roman" w:cs="Times New Roman"/>
          <w:sz w:val="28"/>
          <w:szCs w:val="28"/>
        </w:rPr>
        <w:t>улевой</w:t>
      </w:r>
    </w:p>
    <w:p w14:paraId="4196FC17" w14:textId="77777777" w:rsidR="0022235C" w:rsidRPr="003732A7" w:rsidRDefault="0022235C" w:rsidP="00222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7" w:name="_Toc78885660"/>
      <w:bookmarkStart w:id="18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6DCC6D72" w14:textId="77777777" w:rsidR="0022235C" w:rsidRPr="005D0F90" w:rsidRDefault="0022235C" w:rsidP="0022235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F90">
        <w:rPr>
          <w:rFonts w:ascii="Times New Roman" w:eastAsia="Times New Roman" w:hAnsi="Times New Roman" w:cs="Times New Roman"/>
          <w:sz w:val="28"/>
          <w:szCs w:val="28"/>
        </w:rPr>
        <w:t xml:space="preserve">Электронные устройства (планшет, смартфон, мобильный телефон, гарнитура, электронные наручные часы, </w:t>
      </w:r>
      <w:proofErr w:type="spellStart"/>
      <w:r w:rsidRPr="005D0F90">
        <w:rPr>
          <w:rFonts w:ascii="Times New Roman" w:eastAsia="Times New Roman" w:hAnsi="Times New Roman" w:cs="Times New Roman"/>
          <w:sz w:val="28"/>
          <w:szCs w:val="28"/>
        </w:rPr>
        <w:t>Bluetooth</w:t>
      </w:r>
      <w:proofErr w:type="spellEnd"/>
      <w:r w:rsidRPr="005D0F90">
        <w:rPr>
          <w:rFonts w:ascii="Times New Roman" w:eastAsia="Times New Roman" w:hAnsi="Times New Roman" w:cs="Times New Roman"/>
          <w:sz w:val="28"/>
          <w:szCs w:val="28"/>
        </w:rPr>
        <w:t>-устройства и т.п.);</w:t>
      </w:r>
    </w:p>
    <w:p w14:paraId="568FA7F2" w14:textId="77777777" w:rsidR="0022235C" w:rsidRPr="005D0F90" w:rsidRDefault="0022235C" w:rsidP="0022235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F90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жесткие диски,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EA2F9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накопители и </w:t>
      </w:r>
      <w:r w:rsidRPr="005D0F90">
        <w:rPr>
          <w:rFonts w:ascii="Times New Roman" w:eastAsia="Times New Roman" w:hAnsi="Times New Roman" w:cs="Times New Roman"/>
          <w:sz w:val="28"/>
          <w:szCs w:val="28"/>
        </w:rPr>
        <w:t>другие накопители информации;</w:t>
      </w:r>
    </w:p>
    <w:p w14:paraId="602AE0BA" w14:textId="77777777" w:rsidR="0022235C" w:rsidRPr="005D0F90" w:rsidRDefault="0022235C" w:rsidP="0022235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F90">
        <w:rPr>
          <w:rFonts w:ascii="Times New Roman" w:eastAsia="Times New Roman" w:hAnsi="Times New Roman" w:cs="Times New Roman"/>
          <w:sz w:val="28"/>
          <w:szCs w:val="28"/>
        </w:rPr>
        <w:t>Пособия, содержащие справочную информацию по сфере компетенции;</w:t>
      </w:r>
    </w:p>
    <w:p w14:paraId="67FC3C66" w14:textId="77777777" w:rsidR="0022235C" w:rsidRDefault="0022235C" w:rsidP="0022235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F90">
        <w:rPr>
          <w:rFonts w:ascii="Times New Roman" w:eastAsia="Times New Roman" w:hAnsi="Times New Roman" w:cs="Times New Roman"/>
          <w:sz w:val="28"/>
          <w:szCs w:val="28"/>
        </w:rPr>
        <w:t>Иное оборудование, не указанное в Инфраструктурном листе.</w:t>
      </w:r>
    </w:p>
    <w:p w14:paraId="538D3EE9" w14:textId="2328C2F8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4F1286B7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B1EAD" w14:textId="77777777" w:rsidR="00FF745A" w:rsidRDefault="00FF745A" w:rsidP="00970F49">
      <w:pPr>
        <w:spacing w:after="0" w:line="240" w:lineRule="auto"/>
      </w:pPr>
      <w:r>
        <w:separator/>
      </w:r>
    </w:p>
  </w:endnote>
  <w:endnote w:type="continuationSeparator" w:id="0">
    <w:p w14:paraId="4596CFDD" w14:textId="77777777" w:rsidR="00FF745A" w:rsidRDefault="00FF745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556E6AE7" w:rsidR="00FF745A" w:rsidRDefault="00FF74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EDA">
          <w:rPr>
            <w:noProof/>
          </w:rPr>
          <w:t>22</w:t>
        </w:r>
        <w:r>
          <w:fldChar w:fldCharType="end"/>
        </w:r>
      </w:p>
    </w:sdtContent>
  </w:sdt>
  <w:p w14:paraId="4954A654" w14:textId="77777777" w:rsidR="00FF745A" w:rsidRDefault="00FF74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FF745A" w:rsidRDefault="00FF745A">
    <w:pPr>
      <w:pStyle w:val="a7"/>
      <w:jc w:val="right"/>
    </w:pPr>
  </w:p>
  <w:p w14:paraId="53CBA541" w14:textId="77777777" w:rsidR="00FF745A" w:rsidRDefault="00FF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B9780" w14:textId="77777777" w:rsidR="00FF745A" w:rsidRDefault="00FF745A" w:rsidP="00970F49">
      <w:pPr>
        <w:spacing w:after="0" w:line="240" w:lineRule="auto"/>
      </w:pPr>
      <w:r>
        <w:separator/>
      </w:r>
    </w:p>
  </w:footnote>
  <w:footnote w:type="continuationSeparator" w:id="0">
    <w:p w14:paraId="32DA1740" w14:textId="77777777" w:rsidR="00FF745A" w:rsidRDefault="00FF745A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FF745A" w:rsidRDefault="00FF745A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FF745A" w:rsidRDefault="00FF745A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7352"/>
    <w:multiLevelType w:val="hybridMultilevel"/>
    <w:tmpl w:val="D4D0EFE6"/>
    <w:lvl w:ilvl="0" w:tplc="10864BD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6B59D4"/>
    <w:multiLevelType w:val="hybridMultilevel"/>
    <w:tmpl w:val="B88C84C0"/>
    <w:lvl w:ilvl="0" w:tplc="973A1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0"/>
  </w:num>
  <w:num w:numId="13">
    <w:abstractNumId w:val="23"/>
  </w:num>
  <w:num w:numId="14">
    <w:abstractNumId w:val="11"/>
  </w:num>
  <w:num w:numId="15">
    <w:abstractNumId w:val="21"/>
  </w:num>
  <w:num w:numId="16">
    <w:abstractNumId w:val="24"/>
  </w:num>
  <w:num w:numId="17">
    <w:abstractNumId w:val="22"/>
  </w:num>
  <w:num w:numId="18">
    <w:abstractNumId w:val="19"/>
  </w:num>
  <w:num w:numId="19">
    <w:abstractNumId w:val="13"/>
  </w:num>
  <w:num w:numId="20">
    <w:abstractNumId w:val="16"/>
  </w:num>
  <w:num w:numId="21">
    <w:abstractNumId w:val="12"/>
  </w:num>
  <w:num w:numId="22">
    <w:abstractNumId w:val="4"/>
  </w:num>
  <w:num w:numId="23">
    <w:abstractNumId w:val="18"/>
  </w:num>
  <w:num w:numId="24">
    <w:abstractNumId w:val="17"/>
  </w:num>
  <w:num w:numId="25">
    <w:abstractNumId w:val="14"/>
  </w:num>
  <w:num w:numId="26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81D98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64048"/>
    <w:rsid w:val="0017612A"/>
    <w:rsid w:val="001B4B65"/>
    <w:rsid w:val="001C1282"/>
    <w:rsid w:val="001C63E7"/>
    <w:rsid w:val="001E1DF9"/>
    <w:rsid w:val="00220E70"/>
    <w:rsid w:val="0022235C"/>
    <w:rsid w:val="002228E8"/>
    <w:rsid w:val="00237603"/>
    <w:rsid w:val="00247E8C"/>
    <w:rsid w:val="00270E01"/>
    <w:rsid w:val="002776A1"/>
    <w:rsid w:val="0029547E"/>
    <w:rsid w:val="002B1039"/>
    <w:rsid w:val="002B1426"/>
    <w:rsid w:val="002B3DBB"/>
    <w:rsid w:val="002E04C0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06F6C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669D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01BF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6725D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4A99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405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CF7EDA"/>
    <w:rsid w:val="00D02C00"/>
    <w:rsid w:val="00D069CE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1900"/>
    <w:rsid w:val="00E0407E"/>
    <w:rsid w:val="00E04FDF"/>
    <w:rsid w:val="00E15F2A"/>
    <w:rsid w:val="00E279E8"/>
    <w:rsid w:val="00E579D6"/>
    <w:rsid w:val="00E60255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50B1"/>
    <w:rsid w:val="00F96457"/>
    <w:rsid w:val="00FB022D"/>
    <w:rsid w:val="00FB1F17"/>
    <w:rsid w:val="00FB3492"/>
    <w:rsid w:val="00FC415A"/>
    <w:rsid w:val="00FC6098"/>
    <w:rsid w:val="00FD20DE"/>
    <w:rsid w:val="00FD581F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039A9-CB76-4A2E-AAF3-DD6C1211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23</Pages>
  <Words>5718</Words>
  <Characters>32598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преподаватель</cp:lastModifiedBy>
  <cp:revision>20</cp:revision>
  <dcterms:created xsi:type="dcterms:W3CDTF">2023-10-10T08:10:00Z</dcterms:created>
  <dcterms:modified xsi:type="dcterms:W3CDTF">2024-11-07T12:05:00Z</dcterms:modified>
</cp:coreProperties>
</file>