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65BE5735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797B65" w:rsidRPr="00797B65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ОБСЛУЖИВАНИЕ И РЕМОНТ УСТРОЙСТВ ЖЕЛЕЗНОДОРОЖНОЙ АВТОМАТИКИ И ТЕЛЕМЕХАНИКИ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588E3FA9" w:rsidR="00334165" w:rsidRPr="00A204BB" w:rsidRDefault="00F4316F" w:rsidP="00797B65">
          <w:pPr>
            <w:tabs>
              <w:tab w:val="center" w:pos="4819"/>
              <w:tab w:val="left" w:pos="5745"/>
            </w:tabs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3BC3C33D" w:rsidR="00797B65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797B65"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14:paraId="6025C21E" w14:textId="77777777" w:rsidR="009B18A2" w:rsidRPr="00EB4FF8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E00B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r w:rsidRPr="00A4187F">
        <w:rPr>
          <w:lang w:val="ru-RU" w:eastAsia="ru-RU"/>
        </w:rPr>
        <w:fldChar w:fldCharType="begin"/>
      </w:r>
      <w:r w:rsidRPr="00A4187F">
        <w:rPr>
          <w:lang w:val="ru-RU" w:eastAsia="ru-RU"/>
        </w:rPr>
        <w:instrText xml:space="preserve"> TOC \o "1-2" \h \z \u </w:instrText>
      </w:r>
      <w:r w:rsidRPr="00A4187F">
        <w:rPr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</w:rPr>
          <w:t>1. ОСНОВНЫЕ ТРЕБОВАНИЯ КОМПЕТЕНЦИИ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_Toc142037183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473C4A">
          <w:rPr>
            <w:webHidden/>
          </w:rPr>
          <w:t>4</w:t>
        </w:r>
        <w:r w:rsidR="00A4187F" w:rsidRPr="00A4187F">
          <w:rPr>
            <w:webHidden/>
          </w:rPr>
          <w:fldChar w:fldCharType="end"/>
        </w:r>
      </w:hyperlink>
    </w:p>
    <w:p w14:paraId="6C1733B9" w14:textId="4397678B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33AAD787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FA1D66">
          <w:rPr>
            <w:rStyle w:val="ae"/>
            <w:noProof/>
            <w:sz w:val="24"/>
            <w:szCs w:val="24"/>
          </w:rPr>
          <w:t>Обслуживание и ремонт устройств железнодорожной автоматики и телемеханики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F4316F" w:rsidP="00E00B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</w:rPr>
          <w:t>2. СПЕЦИАЛЬНЫЕ ПРАВИЛА КОМПЕТЕНЦИИ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_Toc142037191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473C4A">
          <w:rPr>
            <w:webHidden/>
          </w:rPr>
          <w:t>9</w:t>
        </w:r>
        <w:r w:rsidR="00A4187F" w:rsidRPr="00A4187F">
          <w:rPr>
            <w:webHidden/>
          </w:rPr>
          <w:fldChar w:fldCharType="end"/>
        </w:r>
      </w:hyperlink>
    </w:p>
    <w:p w14:paraId="31D141A1" w14:textId="2EAB26D6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F4316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F4316F" w:rsidP="00E00B26">
      <w:pPr>
        <w:pStyle w:val="11"/>
        <w:rPr>
          <w:rFonts w:eastAsiaTheme="minorEastAsia"/>
          <w:kern w:val="2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</w:rPr>
          <w:t>3. ПРИЛОЖЕНИЯ</w:t>
        </w:r>
        <w:r w:rsidR="00A4187F" w:rsidRPr="00A4187F">
          <w:rPr>
            <w:webHidden/>
          </w:rPr>
          <w:tab/>
        </w:r>
        <w:r w:rsidR="00A4187F" w:rsidRPr="00A4187F">
          <w:rPr>
            <w:webHidden/>
          </w:rPr>
          <w:fldChar w:fldCharType="begin"/>
        </w:r>
        <w:r w:rsidR="00A4187F" w:rsidRPr="00A4187F">
          <w:rPr>
            <w:webHidden/>
          </w:rPr>
          <w:instrText xml:space="preserve"> PAGEREF _Toc142037194 \h </w:instrText>
        </w:r>
        <w:r w:rsidR="00A4187F" w:rsidRPr="00A4187F">
          <w:rPr>
            <w:webHidden/>
          </w:rPr>
        </w:r>
        <w:r w:rsidR="00A4187F" w:rsidRPr="00A4187F">
          <w:rPr>
            <w:webHidden/>
          </w:rPr>
          <w:fldChar w:fldCharType="separate"/>
        </w:r>
        <w:r w:rsidR="00473C4A">
          <w:rPr>
            <w:webHidden/>
          </w:rPr>
          <w:t>9</w:t>
        </w:r>
        <w:r w:rsidR="00A4187F" w:rsidRPr="00A4187F">
          <w:rPr>
            <w:webHidden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18DBC782" w14:textId="77777777" w:rsidR="00797B65" w:rsidRPr="0000147D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bCs/>
          <w:i/>
          <w:sz w:val="28"/>
          <w:szCs w:val="28"/>
          <w:lang w:val="ru-RU" w:eastAsia="ru-RU"/>
        </w:rPr>
        <w:t>ДСП – дежурный по железнодорожной станции;</w:t>
      </w:r>
    </w:p>
    <w:p w14:paraId="42818072" w14:textId="77777777" w:rsidR="00797B65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bCs/>
          <w:i/>
          <w:sz w:val="28"/>
          <w:szCs w:val="28"/>
          <w:lang w:val="ru-RU" w:eastAsia="ru-RU"/>
        </w:rPr>
        <w:t>ПТЭ – Правила технической эксплуатации железных дорог РФ;</w:t>
      </w:r>
    </w:p>
    <w:p w14:paraId="7D29746B" w14:textId="77777777" w:rsidR="00797B65" w:rsidRPr="0000147D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i/>
          <w:sz w:val="28"/>
          <w:szCs w:val="28"/>
          <w:lang w:val="ru-RU"/>
        </w:rPr>
        <w:t>ИР – искусственная разделка;</w:t>
      </w:r>
      <w:r w:rsidRPr="0000147D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3A64395D" w14:textId="77777777" w:rsidR="00797B65" w:rsidRPr="0000147D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0147D">
        <w:rPr>
          <w:rFonts w:ascii="Times New Roman" w:hAnsi="Times New Roman"/>
          <w:i/>
          <w:sz w:val="28"/>
          <w:szCs w:val="28"/>
          <w:lang w:val="ru-RU"/>
        </w:rPr>
        <w:t xml:space="preserve"> МРЦ – маршрутно-релейная централизация; </w:t>
      </w:r>
    </w:p>
    <w:p w14:paraId="31F96E71" w14:textId="77777777" w:rsidR="00797B65" w:rsidRPr="0000147D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00147D">
        <w:rPr>
          <w:rFonts w:ascii="Times New Roman" w:hAnsi="Times New Roman"/>
          <w:i/>
          <w:sz w:val="28"/>
          <w:szCs w:val="28"/>
          <w:lang w:val="ru-RU"/>
        </w:rPr>
        <w:t xml:space="preserve">ВК – вспомогательная кнопка; </w:t>
      </w:r>
    </w:p>
    <w:p w14:paraId="490EADBB" w14:textId="77777777" w:rsidR="00797B65" w:rsidRPr="00F7734A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 xml:space="preserve"> СП – стрелочный перевод; </w:t>
      </w:r>
    </w:p>
    <w:p w14:paraId="532BC01D" w14:textId="77777777" w:rsidR="00797B65" w:rsidRPr="00F7734A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>СЦБ – устройства сигнализации, централизации и блокировки;</w:t>
      </w:r>
    </w:p>
    <w:p w14:paraId="507608ED" w14:textId="77777777" w:rsidR="00797B65" w:rsidRPr="00F7734A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 xml:space="preserve"> ЭЦ – электрическая централизация.</w:t>
      </w:r>
    </w:p>
    <w:p w14:paraId="5B41579E" w14:textId="77777777" w:rsidR="00797B65" w:rsidRPr="005B4594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F7734A">
        <w:rPr>
          <w:rFonts w:ascii="Times New Roman" w:hAnsi="Times New Roman"/>
          <w:i/>
          <w:sz w:val="28"/>
          <w:szCs w:val="28"/>
          <w:lang w:val="ru-RU"/>
        </w:rPr>
        <w:t xml:space="preserve">ДУ – 46 </w:t>
      </w:r>
      <w:r w:rsidRPr="0000147D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F7734A">
        <w:rPr>
          <w:rFonts w:ascii="Times New Roman" w:hAnsi="Times New Roman"/>
          <w:i/>
          <w:sz w:val="28"/>
          <w:szCs w:val="28"/>
          <w:lang w:val="ru-RU"/>
        </w:rPr>
        <w:t>журнал осмотра путей, стрелочных переводов, устройств СЦБ, связи и контактной сети;</w:t>
      </w:r>
    </w:p>
    <w:p w14:paraId="4CEF3A82" w14:textId="77777777" w:rsidR="00797B65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t>СЦБ-сигнализация, централизация и блокировка</w:t>
      </w:r>
    </w:p>
    <w:p w14:paraId="0613F401" w14:textId="2A13995C" w:rsidR="00797B65" w:rsidRPr="00797B65" w:rsidRDefault="00797B65" w:rsidP="00797B65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97B65">
        <w:rPr>
          <w:rFonts w:ascii="Times New Roman" w:hAnsi="Times New Roman"/>
          <w:i/>
          <w:sz w:val="28"/>
          <w:szCs w:val="28"/>
          <w:lang w:val="ru-RU"/>
        </w:rPr>
        <w:t>ЖАТ-железнодорожная автоматика и телемеханика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6AEA4347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797B65">
        <w:rPr>
          <w:rFonts w:ascii="Times New Roman" w:eastAsia="Arial Unicode MS" w:hAnsi="Times New Roman" w:cs="Times New Roman"/>
          <w:sz w:val="28"/>
          <w:szCs w:val="28"/>
        </w:rPr>
        <w:t>О</w:t>
      </w:r>
      <w:r w:rsidR="00797B65" w:rsidRPr="00797B65">
        <w:rPr>
          <w:rFonts w:ascii="Times New Roman" w:eastAsia="Arial Unicode MS" w:hAnsi="Times New Roman" w:cs="Times New Roman"/>
          <w:sz w:val="28"/>
          <w:szCs w:val="28"/>
        </w:rPr>
        <w:t>бслуживание и ремонт устройств железнодорожной автоматики и телемеханики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3A884C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FA1D66">
        <w:rPr>
          <w:rFonts w:ascii="Times New Roman" w:hAnsi="Times New Roman"/>
          <w:sz w:val="24"/>
        </w:rPr>
        <w:t>Обслуживание и ремонт устройств железнодорожной автоматики и телемеханики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B42739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473C4A" w:rsidRDefault="000244DA" w:rsidP="00473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473C4A" w:rsidRDefault="000244DA" w:rsidP="00B427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C4A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797B65" w:rsidRPr="003732A7" w14:paraId="36656CAB" w14:textId="77777777" w:rsidTr="00B42739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4F03C612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рабочего процесса, безопасность, первая помощь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5ED2847E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797B65" w:rsidRPr="003732A7" w14:paraId="25C92B09" w14:textId="77777777" w:rsidTr="00B42739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F11747" w14:textId="77777777" w:rsidR="00797B65" w:rsidRPr="0068408D" w:rsidRDefault="00797B65" w:rsidP="0079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40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4716B2DE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Распоряжение ОАО "РЖД" от 03.11.2015 N 2616р "Об утверждении Инструкции по охране труда для электромеханика и электромонтера устройств сигнализации, централизации и блокировки в ОАО "РЖД";</w:t>
            </w:r>
          </w:p>
          <w:p w14:paraId="4CD8D1B4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Правильное использование средств индивидуальной защиты (далее- СИЗ);</w:t>
            </w:r>
          </w:p>
          <w:p w14:paraId="34F1C52D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Правила производства работ на железнодорожных путях</w:t>
            </w:r>
          </w:p>
          <w:p w14:paraId="3A262092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Основы оказания первой медицинской помощи при поражении электрическим током и других видах поражения;</w:t>
            </w:r>
          </w:p>
          <w:p w14:paraId="63BC56FB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Как проводится непрямой массаж сердца;</w:t>
            </w:r>
          </w:p>
          <w:p w14:paraId="4B61C222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Как производится искусственная вентиляция легких;</w:t>
            </w:r>
          </w:p>
          <w:p w14:paraId="00618239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Технику безопасности работ, связанных с поиском и устранением неисправностей;</w:t>
            </w:r>
          </w:p>
          <w:p w14:paraId="37CD7F74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Все действующие инструкции по обеспечению безопасности и эксплуатации железнодорожной автоматики;</w:t>
            </w:r>
          </w:p>
          <w:p w14:paraId="619F4834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Правила пожарной безопасности на железнодорожном транспорте в объеме, необходимом для выполнения должностных обязанностей;</w:t>
            </w:r>
          </w:p>
          <w:p w14:paraId="36A1CA8F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Санитарные нормы и правила в объеме, необходимом для выполнения должностных обязанностей;</w:t>
            </w:r>
          </w:p>
          <w:p w14:paraId="77E4975A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об особенностях режима рабочего времени и времени отдыха, условий труда отдельных категорий работников</w:t>
            </w: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;</w:t>
            </w:r>
          </w:p>
          <w:p w14:paraId="178F5BDF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Регламент переговоров;</w:t>
            </w:r>
          </w:p>
          <w:p w14:paraId="71C43D5F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Обязанности лиц, ответственных за безопасность при выполнении работ;</w:t>
            </w:r>
          </w:p>
          <w:p w14:paraId="10734AAB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Инструкцию по обеспечению безопасности движения поездов при производстве работ по техническому обслуживанию и ремонту устройств сигнализации, централизации и блокировки;</w:t>
            </w:r>
          </w:p>
          <w:p w14:paraId="32043DFD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Инструкцию по движению поездов и маневровой работе на железных дорогах Российской Федерации;</w:t>
            </w:r>
          </w:p>
          <w:p w14:paraId="67CAF1C4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Инструкцию по сигнализации на железных дорогах Российской Федерации в объеме, необходимом для выполнения своих должностных обязанностей;</w:t>
            </w:r>
          </w:p>
          <w:p w14:paraId="6FA9EAC1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Стандарты, приказы, распоряжения, нормативные и методические материалы по техническому обслуживанию и ремонту обслуживаемого оборудования, устройств и систем ЖАТ;</w:t>
            </w:r>
          </w:p>
          <w:p w14:paraId="649FE64C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 Российской Федерации и инструкции, регламентирующие безопасность движения поездов;</w:t>
            </w:r>
          </w:p>
          <w:p w14:paraId="6552D8EF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Инструкцию по технической эксплуатации устройств и систем СЦБ;</w:t>
            </w:r>
          </w:p>
          <w:p w14:paraId="3659352C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Принцип работы персонального компьютера, виды и функциональные возможности устройств ввода и вывода информации;</w:t>
            </w:r>
          </w:p>
          <w:p w14:paraId="1759A57D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 w14:paraId="652E7158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Виды и порядок работы с информационно-вычислительными системами, используемыми на железнодорожном транспорте;</w:t>
            </w:r>
          </w:p>
          <w:p w14:paraId="41BF1B01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Порядок организации работы по обслуживанию устройств и приборов систем СЦБ и ЖАТ при использовании современных информационных технологий;</w:t>
            </w:r>
          </w:p>
          <w:p w14:paraId="5B7BCDA1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Порядок работы автоматизированных систем управления в хозяйстве Автоматики и телемеханики ОАО «РЖД»;</w:t>
            </w:r>
          </w:p>
          <w:p w14:paraId="378C7247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  <w:tab w:val="left" w:pos="749"/>
              </w:tabs>
              <w:spacing w:after="0" w:line="240" w:lineRule="auto"/>
              <w:ind w:left="247" w:hanging="24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</w:rPr>
              <w:t>Ведение установленных форм учета и отчетности в автоматизированных системах;</w:t>
            </w:r>
          </w:p>
          <w:p w14:paraId="2208F100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</w:rPr>
              <w:t>Принципы работы в текстовых, табличных и графических редакторах;</w:t>
            </w:r>
          </w:p>
          <w:p w14:paraId="4C12535B" w14:textId="77777777" w:rsidR="00797B65" w:rsidRPr="0068408D" w:rsidRDefault="00797B65" w:rsidP="00797B65">
            <w:pPr>
              <w:pStyle w:val="aff1"/>
              <w:numPr>
                <w:ilvl w:val="0"/>
                <w:numId w:val="25"/>
              </w:numPr>
              <w:tabs>
                <w:tab w:val="left" w:pos="268"/>
                <w:tab w:val="left" w:pos="672"/>
              </w:tabs>
              <w:spacing w:after="0" w:line="240" w:lineRule="auto"/>
              <w:ind w:left="247" w:hanging="24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Основные этапы проведения технического обслуживания приборов и устройств СЦБ и систем ЖАТ;</w:t>
            </w:r>
          </w:p>
          <w:p w14:paraId="10DDAF26" w14:textId="7614B966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Основы планирования по техническому обслуживанию приборов и устройств СЦБ и систем ЖАТ.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94FD61" w14:textId="77777777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B65" w:rsidRPr="003732A7" w14:paraId="01887489" w14:textId="77777777" w:rsidTr="00B42739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094C128" w14:textId="77777777" w:rsidR="00797B65" w:rsidRPr="0068408D" w:rsidRDefault="00797B65" w:rsidP="0079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40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5C2E928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Разрабатывать мероприятия по предупреждению производственного травматизма;</w:t>
            </w:r>
          </w:p>
          <w:p w14:paraId="31778444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Оформлять </w:t>
            </w: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разрешение на подготовку рабочего места и на допуск к работе с учетом требований допуск к работе;</w:t>
            </w:r>
          </w:p>
          <w:p w14:paraId="5119EB49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Оформлять </w:t>
            </w: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перерыв в работе, перевод на другое место, окончание работы;</w:t>
            </w:r>
          </w:p>
          <w:p w14:paraId="6A642D67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Диагностировать состояние пострадавшего;</w:t>
            </w:r>
          </w:p>
          <w:p w14:paraId="202EB91D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Освободить пострадавшего от действия опасных и вредных факторов;</w:t>
            </w:r>
          </w:p>
          <w:p w14:paraId="3B804834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Оценить состояние пострадавшего;</w:t>
            </w:r>
          </w:p>
          <w:p w14:paraId="435ED559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Определить последовательность применяемых приемов первой доврачебной помощи;</w:t>
            </w:r>
          </w:p>
          <w:p w14:paraId="282B84BC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Оказывать доврачебную помощь;</w:t>
            </w:r>
          </w:p>
          <w:p w14:paraId="288FEC20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14:paraId="34625A92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Взаимодействовать со смежными службами по вопросам организации работ по техническому обслуживанию и ремонту устройств СЦБ и ЖАТ;</w:t>
            </w:r>
          </w:p>
          <w:p w14:paraId="3C396FCD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Принимать на себя ответственность за результат</w:t>
            </w:r>
            <w:r w:rsidRPr="006840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282E05F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автоматизированные системы по организации и учету работ по техническому обслуживанию и ремонту устройств СЦБ и ЖАТ</w:t>
            </w:r>
          </w:p>
          <w:p w14:paraId="71E64844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программное обеспечение для решения профессиональных задач;</w:t>
            </w:r>
          </w:p>
          <w:p w14:paraId="2A6F5BE8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компьютерные технологии при диагностировании оборудования, устройств и систем ЖАТ на участках железнодорожных линий 1 - 5-го класса;</w:t>
            </w:r>
          </w:p>
          <w:p w14:paraId="0D259FC9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14:paraId="776FA6F3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Выбирать нужное программное обеспечение в зависимости от рабочей ситуации;</w:t>
            </w:r>
          </w:p>
          <w:p w14:paraId="1164BCAE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tabs>
                <w:tab w:val="left" w:pos="749"/>
              </w:tabs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Применять компьютерную технику;</w:t>
            </w:r>
          </w:p>
          <w:p w14:paraId="60A71130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Решать стандартные и профессиональные задачи с помощью текстовых, табличных и графических редакторов;</w:t>
            </w:r>
          </w:p>
          <w:p w14:paraId="044B3E33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Обеспечивать безопасность движения при производстве работ по обслуживанию устройств железнодорожной автоматики</w:t>
            </w:r>
            <w:r w:rsidRPr="006840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14:paraId="559DE33F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Разрабатывать алгоритм поиска неисправностей в системах ЖАТ;</w:t>
            </w:r>
          </w:p>
          <w:p w14:paraId="2523D4FC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и организовывать работы по техническому обслуживанию устройств и приборов СЦБ и систем ЖАТ;</w:t>
            </w:r>
          </w:p>
          <w:p w14:paraId="6AAE8D01" w14:textId="77777777" w:rsidR="00797B65" w:rsidRPr="0068408D" w:rsidRDefault="00797B65" w:rsidP="00797B65">
            <w:pPr>
              <w:pStyle w:val="aff1"/>
              <w:numPr>
                <w:ilvl w:val="0"/>
                <w:numId w:val="26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Организовывать, контролировать и анализировать работу по техническому обслуживанию систем ЖАТ;</w:t>
            </w:r>
          </w:p>
          <w:p w14:paraId="2C196CFE" w14:textId="456447D0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Составлять планы-графики работ по техническому обслуживанию устройств ЖАТ.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7715B3" w14:textId="77777777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B65" w:rsidRPr="003732A7" w14:paraId="79B2A6B6" w14:textId="77777777" w:rsidTr="00B42739">
        <w:tc>
          <w:tcPr>
            <w:tcW w:w="330" w:type="pct"/>
            <w:shd w:val="clear" w:color="auto" w:fill="BFBFBF" w:themeFill="background1" w:themeFillShade="BF"/>
          </w:tcPr>
          <w:p w14:paraId="6C06A33A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012F8363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Составление алгоритмов, монтажных и принципиальных схем, проектирование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16D01128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97B65" w:rsidRPr="003732A7" w14:paraId="5134301B" w14:textId="77777777" w:rsidTr="00B42739">
        <w:tc>
          <w:tcPr>
            <w:tcW w:w="330" w:type="pct"/>
            <w:shd w:val="clear" w:color="auto" w:fill="BFBFBF" w:themeFill="background1" w:themeFillShade="BF"/>
          </w:tcPr>
          <w:p w14:paraId="55B2846F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0641C66" w14:textId="77777777" w:rsidR="00797B65" w:rsidRPr="0068408D" w:rsidRDefault="00797B65" w:rsidP="0079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40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4BA278A1" w14:textId="77777777" w:rsidR="00797B65" w:rsidRPr="0068408D" w:rsidRDefault="00797B65" w:rsidP="0079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90D4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Эксплуатационно-технические основы оборудования станций системами автоматики;</w:t>
            </w:r>
          </w:p>
          <w:p w14:paraId="5192F4C6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Cs/>
                <w:sz w:val="24"/>
                <w:szCs w:val="24"/>
              </w:rPr>
              <w:t>Обозначения и компоненты электрических цепей;</w:t>
            </w:r>
          </w:p>
          <w:p w14:paraId="0DC52F04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создания монтажных схем;</w:t>
            </w:r>
          </w:p>
          <w:p w14:paraId="60A9732F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Работу представленной принципиальной схемы; </w:t>
            </w:r>
          </w:p>
          <w:p w14:paraId="5FB4BDE5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Логику построения, типовые схемные решения станционных систем автоматики;</w:t>
            </w:r>
          </w:p>
          <w:p w14:paraId="33E5E2A4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Построение принципиальных и блочных схем станционных систем автоматики;</w:t>
            </w:r>
          </w:p>
          <w:p w14:paraId="15348F5D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Принцип построения принципиальных и блочных схем автоматизации и механизации сортировочных станций;</w:t>
            </w:r>
          </w:p>
          <w:p w14:paraId="1C6C97D6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осигнализования</w:t>
            </w:r>
            <w:proofErr w:type="spellEnd"/>
            <w:r w:rsidRPr="0068408D">
              <w:rPr>
                <w:rFonts w:ascii="Times New Roman" w:hAnsi="Times New Roman" w:cs="Times New Roman"/>
                <w:sz w:val="24"/>
                <w:szCs w:val="24"/>
              </w:rPr>
              <w:t xml:space="preserve"> и маршрутизации станций;</w:t>
            </w:r>
          </w:p>
          <w:p w14:paraId="0D09B74D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 при оборудовании станций устройствами станционной автоматики;</w:t>
            </w:r>
          </w:p>
          <w:p w14:paraId="48C9AE2F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Алгоритм функционирования станционных систем автоматики;</w:t>
            </w:r>
          </w:p>
          <w:p w14:paraId="7C2C172A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Принцип работы станционных систем электрической централизации по принципиальным и блочным схемам;</w:t>
            </w:r>
          </w:p>
          <w:p w14:paraId="42819B25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Принцип работы схем автоматизации и механизации сортировочных станций по принципиальным и блочным схемам;</w:t>
            </w:r>
          </w:p>
          <w:p w14:paraId="0129C212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Построение кабельных сетей на станциях;</w:t>
            </w:r>
          </w:p>
          <w:p w14:paraId="3A06E808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Эксплуатационно-технические основы оборудования перегонов системами интервального регулирования движения поездов;</w:t>
            </w:r>
          </w:p>
          <w:p w14:paraId="36005D4A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Принцип расстановки сигналов на перегонах;</w:t>
            </w:r>
          </w:p>
          <w:p w14:paraId="4707B1C8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Основы проектирования при оборудовании перегонов перегонными системами автоматики для интервального регулирования движения поездов на перегонах;</w:t>
            </w:r>
          </w:p>
          <w:p w14:paraId="0D3C0D97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Логику построения, типовые схемные решения систем перегонной автоматики;</w:t>
            </w:r>
          </w:p>
          <w:p w14:paraId="53E21BB7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Алгоритм функционирования перегонных систем автоматики;</w:t>
            </w:r>
          </w:p>
          <w:p w14:paraId="244E2EB9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Принципы построения принципиальных схем перегонных систем автоматики;</w:t>
            </w:r>
          </w:p>
          <w:p w14:paraId="6663309E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Принципы работы принципиальных схем перегонных систем автоматики;</w:t>
            </w:r>
          </w:p>
          <w:p w14:paraId="064D0D32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Построение путевого и кабельного планов на перегоне;</w:t>
            </w:r>
          </w:p>
          <w:p w14:paraId="54FFEAF0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Эксплуатационно-технические основы оборудования станций и перегонов микропроцессорными системами регулирования движения поездов и диагностических систем;</w:t>
            </w:r>
          </w:p>
          <w:p w14:paraId="78E4E6BB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Логику и типовые решения построения аппаратуры микропроцессорных и диагностических систем автоматики и телемеханики;</w:t>
            </w:r>
          </w:p>
          <w:p w14:paraId="00748335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Структуру и принципы построения микропроцессорных и диагностических систем автоматики и телемеханики;</w:t>
            </w:r>
          </w:p>
          <w:p w14:paraId="10DA31B1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Алгоритмы функционирования микропроцессорных и диагностических систем автоматики и телемеханики;</w:t>
            </w:r>
          </w:p>
          <w:p w14:paraId="1DB117F0" w14:textId="77777777" w:rsidR="00797B65" w:rsidRPr="0068408D" w:rsidRDefault="00797B65" w:rsidP="00797B65">
            <w:pPr>
              <w:numPr>
                <w:ilvl w:val="0"/>
                <w:numId w:val="27"/>
              </w:numPr>
              <w:spacing w:after="0" w:line="240" w:lineRule="auto"/>
              <w:ind w:left="39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принципиальных схем по новым образцам устройств и оборудования;</w:t>
            </w:r>
          </w:p>
          <w:p w14:paraId="3C8F7AF4" w14:textId="2DF01FDA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/>
                <w:sz w:val="24"/>
                <w:szCs w:val="24"/>
              </w:rPr>
              <w:t>Основы электротехники, радиотехники, телемеханики.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7777777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B65" w:rsidRPr="003732A7" w14:paraId="1A753297" w14:textId="77777777" w:rsidTr="00B42739">
        <w:tc>
          <w:tcPr>
            <w:tcW w:w="330" w:type="pct"/>
            <w:shd w:val="clear" w:color="auto" w:fill="BFBFBF" w:themeFill="background1" w:themeFillShade="BF"/>
          </w:tcPr>
          <w:p w14:paraId="5A26599E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46F1223" w14:textId="77777777" w:rsidR="00797B65" w:rsidRPr="0068408D" w:rsidRDefault="00797B65" w:rsidP="0079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40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417A6E7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Читать принципиальные схемы станционных устройств автоматики;</w:t>
            </w:r>
          </w:p>
          <w:p w14:paraId="3A6AABC2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работы по проектированию отдельных элементов проекта оборудования части станции станционными системами автоматики;</w:t>
            </w:r>
          </w:p>
          <w:p w14:paraId="294C0207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Читать принципиальные схемы перегонных устройств автоматики;</w:t>
            </w:r>
          </w:p>
          <w:p w14:paraId="63F68422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14:paraId="0337F209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Выполнять монтажные схемы на основании электрических принципиальных схем;</w:t>
            </w:r>
          </w:p>
          <w:p w14:paraId="144CE30B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проектной документацией на оборудование станций;</w:t>
            </w:r>
          </w:p>
          <w:p w14:paraId="64AED112" w14:textId="77777777" w:rsidR="00797B65" w:rsidRPr="0068408D" w:rsidRDefault="00797B65" w:rsidP="00797B65">
            <w:pPr>
              <w:pStyle w:val="aff1"/>
              <w:numPr>
                <w:ilvl w:val="0"/>
                <w:numId w:val="28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Читать монтажные схемы в соответствии с принципиальными схемами устройств и систем железнодорожной автоматики;</w:t>
            </w:r>
          </w:p>
          <w:p w14:paraId="0C48EC20" w14:textId="21979999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Работать с проектной документацией на оборудование перегонов перегонными системами интервального регулирования движения поездов.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7777777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B65" w:rsidRPr="003732A7" w14:paraId="06C23AF4" w14:textId="77777777" w:rsidTr="00B42739">
        <w:tc>
          <w:tcPr>
            <w:tcW w:w="330" w:type="pct"/>
            <w:shd w:val="clear" w:color="auto" w:fill="BFBFBF" w:themeFill="background1" w:themeFillShade="BF"/>
          </w:tcPr>
          <w:p w14:paraId="1D229BC8" w14:textId="77777777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39045405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Диагностика, эксплуатация, ремонт и регулировка систем сигнализации, централизации и блокировки и железнодорожной автоматики и телемеханики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761819AE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97B65" w:rsidRPr="003732A7" w14:paraId="65513C28" w14:textId="77777777" w:rsidTr="00B42739">
        <w:tc>
          <w:tcPr>
            <w:tcW w:w="330" w:type="pct"/>
            <w:shd w:val="clear" w:color="auto" w:fill="BFBFBF" w:themeFill="background1" w:themeFillShade="BF"/>
          </w:tcPr>
          <w:p w14:paraId="645C451B" w14:textId="58BE53CE" w:rsidR="00797B65" w:rsidRPr="000244DA" w:rsidRDefault="00797B65" w:rsidP="00797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06CF1A6" w14:textId="77777777" w:rsidR="00797B65" w:rsidRPr="0068408D" w:rsidRDefault="00797B65" w:rsidP="00797B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40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8408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1E7F5502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Технологию обслуживания и ремонта устройств систем СЦБ и железнодорожной автоматики, аппаратуры электропитания и линейных устройств СЦБ;</w:t>
            </w:r>
          </w:p>
          <w:p w14:paraId="15ECF031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организации электропитания систем автоматики и телемеханики;</w:t>
            </w:r>
          </w:p>
          <w:p w14:paraId="3DC73FB3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устройства электроустановок;</w:t>
            </w:r>
          </w:p>
          <w:p w14:paraId="1FE37CD6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Производственное оборудование участка и правила его технической эксплуатации;</w:t>
            </w:r>
          </w:p>
          <w:p w14:paraId="7538EA2B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Нормы расхода материалов, запасных частей и электроэнергии;</w:t>
            </w:r>
          </w:p>
          <w:p w14:paraId="237C57F4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Устройство и принципы работы комплекса технических средств мониторинга (далее - КТСМ);</w:t>
            </w:r>
          </w:p>
          <w:p w14:paraId="7446E781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Современные методы диагностирования оборудования, устройств и систем железнодорожной автоматики и телемеханики (далее - ЖАТ) на участках железнодорожных линий 1 - 5-го класса;</w:t>
            </w:r>
          </w:p>
          <w:p w14:paraId="5F2C4516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Возможности модернизации оборудования, устройств и систем ЖАТ на участках железнодорожных линий 1 - 5-го класса;</w:t>
            </w:r>
          </w:p>
          <w:p w14:paraId="40633555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признаки, указывающие на отказ в работе устройств и приборов СЦБ и систем автоматики;</w:t>
            </w:r>
          </w:p>
          <w:p w14:paraId="3901DDA3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Виды контрольной индикации на пультах управления;</w:t>
            </w:r>
          </w:p>
          <w:p w14:paraId="17A0954D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Алгоритм функционирования систем автоматики при нормальной и нештатной ситуациях;</w:t>
            </w:r>
          </w:p>
          <w:p w14:paraId="068C71B5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поиска отказов и их причин;</w:t>
            </w:r>
          </w:p>
          <w:p w14:paraId="54F2F236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Конструкцию приборов и устройств СЦБ;</w:t>
            </w:r>
          </w:p>
          <w:p w14:paraId="0742EA12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Принцип работы и эксплуатационные характеристики приборов и устройств СЦБ;</w:t>
            </w:r>
          </w:p>
          <w:p w14:paraId="2D1A6FF5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Технологию разборки и сборки приборов и устройств СЦБ;</w:t>
            </w:r>
          </w:p>
          <w:p w14:paraId="6A45E56A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Технологию ремонта и регулировки приборов и устройств СЦБ;</w:t>
            </w:r>
          </w:p>
          <w:p w14:paraId="167F046D" w14:textId="77777777" w:rsidR="00797B65" w:rsidRPr="0068408D" w:rsidRDefault="00797B65" w:rsidP="00797B65">
            <w:pPr>
              <w:pStyle w:val="aff1"/>
              <w:numPr>
                <w:ilvl w:val="0"/>
                <w:numId w:val="29"/>
              </w:numPr>
              <w:spacing w:after="0" w:line="240" w:lineRule="auto"/>
              <w:ind w:left="39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Правила, порядок организации и проведения испытаний устройств и проведения электротехнических измерений;</w:t>
            </w:r>
          </w:p>
          <w:p w14:paraId="42D40BED" w14:textId="21D9992C" w:rsidR="00797B65" w:rsidRPr="000244DA" w:rsidRDefault="00797B65" w:rsidP="00797B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08D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Характерные виды нарушений нормальной работы устройств и приборов СЦБ и способы их устранения.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77777777" w:rsidR="00797B65" w:rsidRPr="000244DA" w:rsidRDefault="00797B65" w:rsidP="00B427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1BD750B0" w:rsidR="00E579D6" w:rsidRPr="00E579D6" w:rsidRDefault="00E579D6" w:rsidP="00E579D6">
      <w:pPr>
        <w:pStyle w:val="aff4"/>
        <w:rPr>
          <w:b/>
          <w:i/>
          <w:sz w:val="28"/>
          <w:szCs w:val="28"/>
          <w:vertAlign w:val="subscript"/>
        </w:rPr>
      </w:pPr>
      <w:r w:rsidRPr="00E579D6">
        <w:rPr>
          <w:b/>
          <w:i/>
          <w:sz w:val="28"/>
          <w:szCs w:val="28"/>
          <w:vertAlign w:val="subscript"/>
        </w:rPr>
        <w:t xml:space="preserve">Проверить/соотнести с </w:t>
      </w:r>
      <w:r w:rsidR="00F8340A" w:rsidRPr="00E579D6">
        <w:rPr>
          <w:b/>
          <w:i/>
          <w:sz w:val="28"/>
          <w:szCs w:val="28"/>
          <w:vertAlign w:val="subscript"/>
        </w:rPr>
        <w:t>ФГОС</w:t>
      </w:r>
      <w:r w:rsidR="00F8340A">
        <w:rPr>
          <w:b/>
          <w:i/>
          <w:sz w:val="28"/>
          <w:szCs w:val="28"/>
          <w:vertAlign w:val="subscript"/>
        </w:rPr>
        <w:t xml:space="preserve">, </w:t>
      </w:r>
      <w:r w:rsidRPr="00E579D6">
        <w:rPr>
          <w:b/>
          <w:i/>
          <w:sz w:val="28"/>
          <w:szCs w:val="28"/>
          <w:vertAlign w:val="subscript"/>
        </w:rPr>
        <w:t>ПС, Отраслевыми стандартами</w:t>
      </w: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832"/>
        <w:gridCol w:w="1122"/>
        <w:gridCol w:w="1122"/>
        <w:gridCol w:w="1125"/>
        <w:gridCol w:w="2051"/>
      </w:tblGrid>
      <w:tr w:rsidR="00B42739" w:rsidRPr="00613219" w14:paraId="0A2AADAC" w14:textId="77777777" w:rsidTr="00B42739">
        <w:trPr>
          <w:trHeight w:val="1538"/>
          <w:jc w:val="center"/>
        </w:trPr>
        <w:tc>
          <w:tcPr>
            <w:tcW w:w="3935" w:type="pct"/>
            <w:gridSpan w:val="6"/>
            <w:shd w:val="clear" w:color="auto" w:fill="92D050"/>
            <w:vAlign w:val="center"/>
          </w:tcPr>
          <w:p w14:paraId="193D0252" w14:textId="77777777" w:rsidR="00B42739" w:rsidRPr="00613219" w:rsidRDefault="00B42739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B42739" w:rsidRPr="00613219" w:rsidRDefault="00B42739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42739" w:rsidRPr="00613219" w14:paraId="6EDBED15" w14:textId="77777777" w:rsidTr="00B42739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B42739" w:rsidRPr="00613219" w:rsidRDefault="00B42739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B42739" w:rsidRPr="00613219" w:rsidRDefault="00B42739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952" w:type="pct"/>
            <w:shd w:val="clear" w:color="auto" w:fill="00B050"/>
            <w:vAlign w:val="center"/>
          </w:tcPr>
          <w:p w14:paraId="35F42FCD" w14:textId="77777777" w:rsidR="00B42739" w:rsidRPr="00613219" w:rsidRDefault="00B4273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83" w:type="pct"/>
            <w:shd w:val="clear" w:color="auto" w:fill="00B050"/>
            <w:vAlign w:val="center"/>
          </w:tcPr>
          <w:p w14:paraId="73DA90DA" w14:textId="11265A4A" w:rsidR="00B42739" w:rsidRPr="00613219" w:rsidRDefault="00B4273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83" w:type="pct"/>
            <w:shd w:val="clear" w:color="auto" w:fill="00B050"/>
            <w:vAlign w:val="center"/>
          </w:tcPr>
          <w:p w14:paraId="22F4030B" w14:textId="447655FE" w:rsidR="00B42739" w:rsidRPr="00613219" w:rsidRDefault="00B4273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4" w:type="pct"/>
            <w:shd w:val="clear" w:color="auto" w:fill="00B050"/>
            <w:vAlign w:val="center"/>
          </w:tcPr>
          <w:p w14:paraId="06257C9D" w14:textId="6349D297" w:rsidR="00B42739" w:rsidRPr="00613219" w:rsidRDefault="00B42739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B42739" w:rsidRPr="00613219" w:rsidRDefault="00B42739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42739" w:rsidRPr="00613219" w14:paraId="61D77BE1" w14:textId="77777777" w:rsidTr="00B4273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B42739" w:rsidRPr="00613219" w:rsidRDefault="00B42739" w:rsidP="00B427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B42739" w:rsidRPr="00613219" w:rsidRDefault="00B42739" w:rsidP="00B4273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952" w:type="pct"/>
          </w:tcPr>
          <w:p w14:paraId="3B3E3C84" w14:textId="546004FF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583" w:type="pct"/>
            <w:vAlign w:val="center"/>
          </w:tcPr>
          <w:p w14:paraId="5DA46E3D" w14:textId="02AC9D5B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3" w:type="pct"/>
            <w:vAlign w:val="center"/>
          </w:tcPr>
          <w:p w14:paraId="082615A5" w14:textId="331D630F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84" w:type="pct"/>
            <w:vAlign w:val="center"/>
          </w:tcPr>
          <w:p w14:paraId="38191B9B" w14:textId="096DF65E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712CE198" w14:textId="10C3531B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b/>
                <w:sz w:val="28"/>
                <w:szCs w:val="28"/>
              </w:rPr>
              <w:t>14</w:t>
            </w:r>
          </w:p>
        </w:tc>
      </w:tr>
      <w:tr w:rsidR="00B42739" w:rsidRPr="00613219" w14:paraId="4EB85C79" w14:textId="77777777" w:rsidTr="00B4273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B42739" w:rsidRPr="00613219" w:rsidRDefault="00B42739" w:rsidP="00B427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B42739" w:rsidRPr="00613219" w:rsidRDefault="00B42739" w:rsidP="00B4273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952" w:type="pct"/>
          </w:tcPr>
          <w:p w14:paraId="4A25E47C" w14:textId="3057F353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583" w:type="pct"/>
            <w:vAlign w:val="center"/>
          </w:tcPr>
          <w:p w14:paraId="2ABB4702" w14:textId="391E79B0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583" w:type="pct"/>
            <w:vAlign w:val="center"/>
          </w:tcPr>
          <w:p w14:paraId="6D9FE905" w14:textId="5A4AB1EA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2ABB6818" w14:textId="612F3A2A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6E5BB194" w14:textId="3CB11180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b/>
                <w:sz w:val="28"/>
                <w:szCs w:val="28"/>
              </w:rPr>
              <w:t>13</w:t>
            </w:r>
          </w:p>
        </w:tc>
      </w:tr>
      <w:tr w:rsidR="00B42739" w:rsidRPr="00613219" w14:paraId="270858FE" w14:textId="77777777" w:rsidTr="00B4273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B42739" w:rsidRPr="00613219" w:rsidRDefault="00B42739" w:rsidP="00B427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B42739" w:rsidRPr="00613219" w:rsidRDefault="00B42739" w:rsidP="00B4273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952" w:type="pct"/>
          </w:tcPr>
          <w:p w14:paraId="3BEDDFEB" w14:textId="6FF93C61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Pr="0068408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83" w:type="pct"/>
            <w:vAlign w:val="center"/>
          </w:tcPr>
          <w:p w14:paraId="2FB413FD" w14:textId="478E501F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3" w:type="pct"/>
            <w:vAlign w:val="center"/>
          </w:tcPr>
          <w:p w14:paraId="2A6F8DAE" w14:textId="39A48AE8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584" w:type="pct"/>
            <w:vAlign w:val="center"/>
          </w:tcPr>
          <w:p w14:paraId="149B0B9A" w14:textId="7871B15B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5C37911" w14:textId="77ECCBD3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B42739" w:rsidRPr="00613219" w14:paraId="729DCFA9" w14:textId="77777777" w:rsidTr="00B4273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B42739" w:rsidRPr="00613219" w:rsidRDefault="00B42739" w:rsidP="00B427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B42739" w:rsidRPr="00613219" w:rsidRDefault="00B42739" w:rsidP="00B4273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952" w:type="pct"/>
          </w:tcPr>
          <w:p w14:paraId="7BB1AD33" w14:textId="3E152DE4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3" w:type="pct"/>
            <w:vAlign w:val="center"/>
          </w:tcPr>
          <w:p w14:paraId="6A4E8200" w14:textId="52545C21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10</w:t>
            </w:r>
            <w:r w:rsidRPr="0068408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83" w:type="pct"/>
            <w:vAlign w:val="center"/>
          </w:tcPr>
          <w:p w14:paraId="60DE24C5" w14:textId="7C6426BC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4" w:type="pct"/>
            <w:vAlign w:val="center"/>
          </w:tcPr>
          <w:p w14:paraId="4535938D" w14:textId="095F4F35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CA64B26" w14:textId="2ECBF437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</w:p>
        </w:tc>
      </w:tr>
      <w:tr w:rsidR="00B42739" w:rsidRPr="00613219" w14:paraId="22BB9E7A" w14:textId="77777777" w:rsidTr="00B42739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B3484F3" w14:textId="77777777" w:rsidR="00B42739" w:rsidRPr="00613219" w:rsidRDefault="00B42739" w:rsidP="00B4273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8DD302D" w14:textId="77777777" w:rsidR="00B42739" w:rsidRPr="00613219" w:rsidRDefault="00B42739" w:rsidP="00B4273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952" w:type="pct"/>
          </w:tcPr>
          <w:p w14:paraId="788DF647" w14:textId="6164B201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583" w:type="pct"/>
            <w:vAlign w:val="center"/>
          </w:tcPr>
          <w:p w14:paraId="792DEA04" w14:textId="6F0DA9E6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3" w:type="pct"/>
            <w:vAlign w:val="center"/>
          </w:tcPr>
          <w:p w14:paraId="71778EC4" w14:textId="7A3BDF14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4" w:type="pct"/>
            <w:vAlign w:val="center"/>
          </w:tcPr>
          <w:p w14:paraId="12ACE406" w14:textId="65E9EC4A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4A57BB5C" w14:textId="4C838554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b/>
                <w:sz w:val="28"/>
                <w:szCs w:val="28"/>
              </w:rPr>
              <w:t>8</w:t>
            </w:r>
          </w:p>
        </w:tc>
      </w:tr>
      <w:tr w:rsidR="00B42739" w:rsidRPr="00613219" w14:paraId="7A651F98" w14:textId="77777777" w:rsidTr="00B42739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952" w:type="pct"/>
            <w:shd w:val="clear" w:color="auto" w:fill="F2F2F2" w:themeFill="background1" w:themeFillShade="F2"/>
            <w:vAlign w:val="center"/>
          </w:tcPr>
          <w:p w14:paraId="62B470B5" w14:textId="547034ED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583" w:type="pct"/>
            <w:shd w:val="clear" w:color="auto" w:fill="F2F2F2" w:themeFill="background1" w:themeFillShade="F2"/>
            <w:vAlign w:val="center"/>
          </w:tcPr>
          <w:p w14:paraId="3F54C3E5" w14:textId="1AB3C757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583" w:type="pct"/>
            <w:shd w:val="clear" w:color="auto" w:fill="F2F2F2" w:themeFill="background1" w:themeFillShade="F2"/>
            <w:vAlign w:val="center"/>
          </w:tcPr>
          <w:p w14:paraId="31EC0780" w14:textId="7338B4E1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584" w:type="pct"/>
            <w:shd w:val="clear" w:color="auto" w:fill="F2F2F2" w:themeFill="background1" w:themeFillShade="F2"/>
            <w:vAlign w:val="center"/>
          </w:tcPr>
          <w:p w14:paraId="46E89523" w14:textId="09584E56" w:rsidR="00B42739" w:rsidRPr="00613219" w:rsidRDefault="00B42739" w:rsidP="00B42739">
            <w:pPr>
              <w:jc w:val="center"/>
              <w:rPr>
                <w:sz w:val="22"/>
                <w:szCs w:val="22"/>
              </w:rPr>
            </w:pPr>
            <w:r w:rsidRPr="0068408D">
              <w:rPr>
                <w:b/>
                <w:color w:val="000000"/>
                <w:sz w:val="28"/>
                <w:szCs w:val="28"/>
              </w:rPr>
              <w:t>2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7C74A00D" w:rsidR="00B42739" w:rsidRPr="00613219" w:rsidRDefault="00B42739" w:rsidP="00B42739">
            <w:pPr>
              <w:jc w:val="center"/>
              <w:rPr>
                <w:b/>
                <w:sz w:val="22"/>
                <w:szCs w:val="22"/>
              </w:rPr>
            </w:pPr>
            <w:r w:rsidRPr="0068408D">
              <w:rPr>
                <w:b/>
                <w:sz w:val="28"/>
                <w:szCs w:val="28"/>
              </w:rPr>
              <w:t>100,00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1A5487C5" w14:textId="77777777" w:rsidR="00B42739" w:rsidRDefault="00B42739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br w:type="page"/>
      </w:r>
    </w:p>
    <w:p w14:paraId="274BACA2" w14:textId="40871C46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B42739" w:rsidRPr="009D04EE" w14:paraId="6A6AEFD2" w14:textId="77777777" w:rsidTr="00323E0B">
        <w:tc>
          <w:tcPr>
            <w:tcW w:w="282" w:type="pct"/>
            <w:shd w:val="clear" w:color="auto" w:fill="00B050"/>
          </w:tcPr>
          <w:p w14:paraId="0B141BE8" w14:textId="10E95ECF" w:rsidR="00B42739" w:rsidRPr="00473C4A" w:rsidRDefault="00B42739" w:rsidP="00B427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59F100C4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b/>
                <w:color w:val="000000" w:themeColor="text1"/>
                <w:sz w:val="28"/>
                <w:szCs w:val="28"/>
              </w:rPr>
              <w:t>Поиск отказов и устранение неисправностей в нестандартных ситуациях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60B4BE2" w14:textId="0DB7572B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color w:val="000000" w:themeColor="text1"/>
                <w:sz w:val="24"/>
                <w:szCs w:val="24"/>
              </w:rPr>
              <w:t xml:space="preserve">Критерий оценивает организация рабочего процесса, безопасность, первую помощь, </w:t>
            </w:r>
            <w:r w:rsidRPr="00B42739">
              <w:rPr>
                <w:bCs/>
                <w:color w:val="000000" w:themeColor="text1"/>
                <w:sz w:val="24"/>
                <w:szCs w:val="24"/>
              </w:rPr>
              <w:t>составление алгоритмов, монтажных и принципиальных схем, проектирование, диагностику, эксплуатацию, ремонт и регулировку систем сигнализации, централизации и блокировки и железнодорожной автоматики и телемеханики, ведение документооборота</w:t>
            </w:r>
          </w:p>
        </w:tc>
      </w:tr>
      <w:tr w:rsidR="00B42739" w:rsidRPr="009D04EE" w14:paraId="1A96BA02" w14:textId="77777777" w:rsidTr="00323E0B">
        <w:tc>
          <w:tcPr>
            <w:tcW w:w="282" w:type="pct"/>
            <w:shd w:val="clear" w:color="auto" w:fill="00B050"/>
          </w:tcPr>
          <w:p w14:paraId="237F3983" w14:textId="6CB34203" w:rsidR="00B42739" w:rsidRPr="00473C4A" w:rsidRDefault="00B42739" w:rsidP="00B427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094BD8E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b/>
                <w:color w:val="000000" w:themeColor="text1"/>
                <w:sz w:val="28"/>
                <w:szCs w:val="28"/>
              </w:rPr>
              <w:t>Проектирование, монтаж, включение и наладка электрической схемы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3F2F467" w14:textId="7538E253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color w:val="000000" w:themeColor="text1"/>
                <w:sz w:val="24"/>
                <w:szCs w:val="24"/>
              </w:rPr>
              <w:t>Критерий оценивает организацию рабочего процесса, безопасность, первую помощь, с</w:t>
            </w:r>
            <w:r w:rsidRPr="00B42739">
              <w:rPr>
                <w:bCs/>
                <w:color w:val="000000" w:themeColor="text1"/>
                <w:sz w:val="24"/>
                <w:szCs w:val="24"/>
              </w:rPr>
              <w:t>оставление алгоритмов, монтажных и принципиальных схем, проектирование, диагностику, эксплуатацию, ремонт и регулировку систем сигнализации, централизации и блокировки и железнодорожной автоматики и телемеханики, выполнение электромонтажа, ведение документооборота</w:t>
            </w:r>
          </w:p>
        </w:tc>
      </w:tr>
      <w:tr w:rsidR="00B42739" w:rsidRPr="009D04EE" w14:paraId="64F34F19" w14:textId="77777777" w:rsidTr="00323E0B">
        <w:tc>
          <w:tcPr>
            <w:tcW w:w="282" w:type="pct"/>
            <w:shd w:val="clear" w:color="auto" w:fill="00B050"/>
          </w:tcPr>
          <w:p w14:paraId="236AA71C" w14:textId="38357012" w:rsidR="00B42739" w:rsidRPr="00473C4A" w:rsidRDefault="00B42739" w:rsidP="00B427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EEEE8A7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b/>
                <w:color w:val="000000" w:themeColor="text1"/>
                <w:sz w:val="28"/>
                <w:szCs w:val="28"/>
              </w:rPr>
              <w:t>Разборка, ремонт, сборка и контрольные испытания приборов СЦБ и ЖАТ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2821F30" w14:textId="0E602849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color w:val="000000" w:themeColor="text1"/>
                <w:sz w:val="24"/>
                <w:szCs w:val="24"/>
              </w:rPr>
              <w:t>Критерий оценивает организацию рабочего процесса, безопасность, первая помощь, д</w:t>
            </w:r>
            <w:r w:rsidRPr="00B42739">
              <w:rPr>
                <w:bCs/>
                <w:color w:val="000000" w:themeColor="text1"/>
                <w:sz w:val="24"/>
                <w:szCs w:val="24"/>
              </w:rPr>
              <w:t>иагностику, эксплуатацию, ремонт и регулировку систем сигнализации, централизации и блокировки и железнодорожной автоматики и телемеханики, ведение документооборота</w:t>
            </w:r>
          </w:p>
        </w:tc>
      </w:tr>
      <w:tr w:rsidR="00B42739" w:rsidRPr="009D04EE" w14:paraId="21213197" w14:textId="77777777" w:rsidTr="00323E0B">
        <w:tc>
          <w:tcPr>
            <w:tcW w:w="282" w:type="pct"/>
            <w:shd w:val="clear" w:color="auto" w:fill="00B050"/>
          </w:tcPr>
          <w:p w14:paraId="7AFABB4B" w14:textId="7ADD4EE3" w:rsidR="00B42739" w:rsidRPr="00473C4A" w:rsidRDefault="00B42739" w:rsidP="00B4273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15671746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b/>
                <w:color w:val="000000" w:themeColor="text1"/>
                <w:sz w:val="28"/>
                <w:szCs w:val="28"/>
              </w:rPr>
              <w:t>Техническое обслуживание устройств СЦБ и ЖАТ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87950E5" w14:textId="2EF4A588" w:rsidR="00B42739" w:rsidRPr="00B42739" w:rsidRDefault="00B42739" w:rsidP="00B4273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B42739">
              <w:rPr>
                <w:color w:val="000000" w:themeColor="text1"/>
                <w:sz w:val="24"/>
                <w:szCs w:val="24"/>
              </w:rPr>
              <w:t>Критерий оценивает организацию рабочего процесса, безопасность, первую помощь, д</w:t>
            </w:r>
            <w:r w:rsidRPr="00B42739">
              <w:rPr>
                <w:bCs/>
                <w:color w:val="000000" w:themeColor="text1"/>
                <w:sz w:val="24"/>
                <w:szCs w:val="24"/>
              </w:rPr>
              <w:t>иагностику, эксплуатацию, ремонт и регулировку систем сигнализации, централизации и блокировки и железнодорожной автоматики и телемеханики, ведение документооборота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F611B8" w14:textId="77777777" w:rsidR="00B42739" w:rsidRDefault="00B42739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>
        <w:rPr>
          <w:rFonts w:ascii="Times New Roman" w:hAnsi="Times New Roman"/>
          <w:sz w:val="24"/>
        </w:rPr>
        <w:br w:type="page"/>
      </w:r>
    </w:p>
    <w:p w14:paraId="3B6CA5D9" w14:textId="22227BDA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64074E26" w14:textId="0B65A113" w:rsidR="00B42739" w:rsidRPr="0068408D" w:rsidRDefault="00B42739" w:rsidP="00B427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2D74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</w:t>
      </w:r>
      <w:r w:rsidRPr="0068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74E03BD" w14:textId="110D9F3A" w:rsidR="00B42739" w:rsidRPr="0068408D" w:rsidRDefault="00B42739" w:rsidP="00B42739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D7445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56F22DC5" w14:textId="77777777" w:rsidR="00B42739" w:rsidRPr="0068408D" w:rsidRDefault="00B42739" w:rsidP="00B4273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23D2BCAE" w14:textId="77777777" w:rsidR="00B42739" w:rsidRPr="0068408D" w:rsidRDefault="00B42739" w:rsidP="00B427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знаний/оценки квалификации.</w:t>
      </w:r>
    </w:p>
    <w:p w14:paraId="669D1814" w14:textId="77777777" w:rsidR="00B42739" w:rsidRPr="0068408D" w:rsidRDefault="00B42739" w:rsidP="00B427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1B24D" w14:textId="77777777" w:rsidR="00B42739" w:rsidRPr="0068408D" w:rsidRDefault="00B42739" w:rsidP="00B427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408D">
        <w:rPr>
          <w:rFonts w:ascii="Times New Roman" w:hAnsi="Times New Roman" w:cs="Times New Roman"/>
          <w:b/>
          <w:bCs/>
          <w:sz w:val="28"/>
          <w:szCs w:val="28"/>
        </w:rPr>
        <w:t xml:space="preserve">1.5.1. Разработка/выбор конкурсного задания </w:t>
      </w:r>
    </w:p>
    <w:p w14:paraId="4311F130" w14:textId="77777777" w:rsidR="00B42739" w:rsidRPr="0068408D" w:rsidRDefault="00B42739" w:rsidP="00B427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8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Общее количество баллов конкурсного задания составляет 100.</w:t>
      </w:r>
    </w:p>
    <w:p w14:paraId="225EA7A4" w14:textId="77777777" w:rsidR="00B42739" w:rsidRPr="0068408D" w:rsidRDefault="00B42739" w:rsidP="00B42739">
      <w:pPr>
        <w:pStyle w:val="-2"/>
        <w:shd w:val="clear" w:color="auto" w:fill="FFFFFF" w:themeFill="background1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</w:p>
    <w:p w14:paraId="2451F2F4" w14:textId="77777777" w:rsidR="00B42739" w:rsidRPr="0068408D" w:rsidRDefault="00B42739" w:rsidP="00B42739">
      <w:pPr>
        <w:pStyle w:val="-2"/>
        <w:shd w:val="clear" w:color="auto" w:fill="FFFFFF" w:themeFill="background1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r w:rsidRPr="0068408D">
        <w:rPr>
          <w:rFonts w:ascii="Times New Roman" w:hAnsi="Times New Roman"/>
          <w:szCs w:val="28"/>
        </w:rPr>
        <w:t xml:space="preserve">1.5.2. Структура модулей конкурсного задания 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61FA0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84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8408D">
        <w:rPr>
          <w:rFonts w:ascii="Times New Roman" w:hAnsi="Times New Roman" w:cs="Times New Roman"/>
          <w:b/>
          <w:sz w:val="28"/>
          <w:szCs w:val="28"/>
        </w:rPr>
        <w:t>«ПОИСК ОТКАЗОВ И УСТРАНЕНИЕ НЕИСПРАВНОСТЕЙ В НЕСТАНДАРТНЫХ СИТУАЦИЯХ</w:t>
      </w:r>
      <w:r w:rsidRPr="0068408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8408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907FC23" w14:textId="5DCF216D" w:rsidR="00B42739" w:rsidRPr="0068408D" w:rsidRDefault="00B42739" w:rsidP="00B4273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744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7260C1B3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408D">
        <w:rPr>
          <w:rFonts w:ascii="Times New Roman" w:hAnsi="Times New Roman" w:cs="Times New Roman"/>
          <w:sz w:val="28"/>
          <w:szCs w:val="28"/>
        </w:rPr>
        <w:t xml:space="preserve">Участнику необходимо в заданном оборудовании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8408D">
        <w:rPr>
          <w:rFonts w:ascii="Times New Roman" w:hAnsi="Times New Roman" w:cs="Times New Roman"/>
          <w:i/>
          <w:sz w:val="28"/>
          <w:szCs w:val="28"/>
        </w:rPr>
        <w:t>схема управления одиночной стрелкой</w:t>
      </w:r>
      <w:r w:rsidRPr="0068408D">
        <w:rPr>
          <w:rFonts w:ascii="Times New Roman" w:hAnsi="Times New Roman" w:cs="Times New Roman"/>
          <w:sz w:val="28"/>
          <w:szCs w:val="28"/>
        </w:rPr>
        <w:t xml:space="preserve">) с использованием измерительных приборов, инструментов, комплекта запасных частей и принадлежностей (ЗИП) произвести поиск и устранение отказов, соблюдая утвержденную </w:t>
      </w:r>
      <w:r w:rsidRPr="0068408D">
        <w:rPr>
          <w:rFonts w:ascii="Times New Roman" w:hAnsi="Times New Roman" w:cs="Times New Roman"/>
          <w:bCs/>
          <w:sz w:val="28"/>
          <w:szCs w:val="28"/>
        </w:rPr>
        <w:t>методику и алгоритм поиска и устранения неисправностей в устройствах СЦБ, правила техники безопасности и охраны труда, утвержденный регламент переговоров</w:t>
      </w:r>
      <w:r w:rsidRPr="0068408D">
        <w:rPr>
          <w:rFonts w:ascii="Times New Roman" w:hAnsi="Times New Roman" w:cs="Times New Roman"/>
          <w:sz w:val="28"/>
          <w:szCs w:val="28"/>
        </w:rPr>
        <w:t>. Заполнить необходимый комплект технической и нормативной документации.</w:t>
      </w:r>
    </w:p>
    <w:p w14:paraId="04F3DAF4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Алгоритм поиска отказов представить в письменном виде.</w:t>
      </w:r>
    </w:p>
    <w:p w14:paraId="1A237DE9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A2211E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84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8408D">
        <w:rPr>
          <w:rFonts w:ascii="Times New Roman" w:hAnsi="Times New Roman" w:cs="Times New Roman"/>
          <w:b/>
          <w:sz w:val="28"/>
          <w:szCs w:val="28"/>
        </w:rPr>
        <w:t>«ПРОЕКТИРОВАНИЕ, МОНТАЖ, ВКЛЮЧЕНИЕ И НАЛАДКА ЭЛЕКТРИЧЕСКОЙ СХЕМЫ»</w:t>
      </w:r>
      <w:r w:rsidRPr="0068408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CDD7510" w14:textId="0D773D93" w:rsidR="00B42739" w:rsidRPr="0068408D" w:rsidRDefault="00B42739" w:rsidP="00B4273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7445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26E08F47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408D">
        <w:rPr>
          <w:rFonts w:ascii="Times New Roman" w:hAnsi="Times New Roman" w:cs="Times New Roman"/>
          <w:sz w:val="28"/>
          <w:szCs w:val="28"/>
        </w:rPr>
        <w:t>с помощью графического редактора вычертить представленную в задании принципиальную схему, добавить необходимые обозначения для дальнейшей разработки монтажной схемы устройства СЦБ.</w:t>
      </w:r>
    </w:p>
    <w:p w14:paraId="0FE54D92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Составить монтажную схему устройства СЦБ (</w:t>
      </w:r>
      <w:r w:rsidRPr="0068408D">
        <w:rPr>
          <w:rFonts w:ascii="Times New Roman" w:hAnsi="Times New Roman" w:cs="Times New Roman"/>
          <w:i/>
          <w:sz w:val="28"/>
          <w:szCs w:val="28"/>
        </w:rPr>
        <w:t>схема управления реле</w:t>
      </w:r>
      <w:r w:rsidRPr="0068408D">
        <w:rPr>
          <w:rFonts w:ascii="Times New Roman" w:hAnsi="Times New Roman" w:cs="Times New Roman"/>
          <w:sz w:val="28"/>
          <w:szCs w:val="28"/>
        </w:rPr>
        <w:t>) с использованием необходимого программного обеспечения в соответствии с требованиями ГОСТ, ЕСКД и действующих инструкций по ведению технической документации.</w:t>
      </w:r>
    </w:p>
    <w:p w14:paraId="6ADD850C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Принципиальную и монтажную схемы представить в распечатанном виде.</w:t>
      </w:r>
    </w:p>
    <w:p w14:paraId="4F46013D" w14:textId="77777777" w:rsidR="00B42739" w:rsidRPr="0068408D" w:rsidRDefault="00B42739" w:rsidP="00B42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BAA5FF2" w14:textId="77777777" w:rsidR="00B42739" w:rsidRPr="0068408D" w:rsidRDefault="00B42739" w:rsidP="00B42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5805" w:dyaOrig="3632" w14:anchorId="333BF5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75pt;height:181.4pt" o:ole="">
            <v:imagedata r:id="rId9" o:title=""/>
          </v:shape>
          <o:OLEObject Type="Embed" ProgID="Visio.Drawing.11" ShapeID="_x0000_i1025" DrawAspect="Content" ObjectID="_1800775816" r:id="rId10"/>
        </w:object>
      </w:r>
    </w:p>
    <w:p w14:paraId="622F9822" w14:textId="77777777" w:rsidR="00B42739" w:rsidRPr="0068408D" w:rsidRDefault="00B42739" w:rsidP="00B42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Рисунок 1 - Схема управления реле</w:t>
      </w:r>
    </w:p>
    <w:p w14:paraId="56EC4CA8" w14:textId="77777777" w:rsidR="00B42739" w:rsidRPr="0068408D" w:rsidRDefault="00B42739" w:rsidP="00B4273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245AFFC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 xml:space="preserve">В соответствии с выполненной схемой произвести монтаж, проверку и пуск электрической схемы. При необходимости произвести последующую отладку. </w:t>
      </w:r>
    </w:p>
    <w:p w14:paraId="067D200E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4373D5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84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8408D">
        <w:rPr>
          <w:rFonts w:ascii="Times New Roman" w:hAnsi="Times New Roman" w:cs="Times New Roman"/>
          <w:b/>
          <w:sz w:val="28"/>
          <w:szCs w:val="28"/>
        </w:rPr>
        <w:t>«РАЗБОРКА, РЕМОНТ, СБОРКА И КОНТРОЛЬНЫЕ ИСПЫТАНИЯ ПРИБОРОВ СЦБ И ЖАТ</w:t>
      </w:r>
      <w:r w:rsidRPr="0068408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7BBF7570" w14:textId="6C3D53BC" w:rsidR="00B42739" w:rsidRPr="0068408D" w:rsidRDefault="00B42739" w:rsidP="00B4273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744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7B093954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408D">
        <w:rPr>
          <w:rFonts w:ascii="Times New Roman" w:hAnsi="Times New Roman" w:cs="Times New Roman"/>
          <w:sz w:val="28"/>
          <w:szCs w:val="28"/>
        </w:rPr>
        <w:t>Согласно рабочему заданию и технолого-нормировочной карты (карты технологического процесса) участнику необходимо произвести разборку, ремонт, регулировку, сборку и контрольные испытания заданного прибора СЦБ и ЖАТ (</w:t>
      </w:r>
      <w:r w:rsidRPr="0068408D">
        <w:rPr>
          <w:rFonts w:ascii="Times New Roman" w:hAnsi="Times New Roman" w:cs="Times New Roman"/>
          <w:i/>
          <w:sz w:val="28"/>
          <w:szCs w:val="28"/>
        </w:rPr>
        <w:t>реле типа НМШ</w:t>
      </w:r>
      <w:r w:rsidRPr="0068408D">
        <w:rPr>
          <w:rFonts w:ascii="Times New Roman" w:hAnsi="Times New Roman" w:cs="Times New Roman"/>
          <w:sz w:val="28"/>
          <w:szCs w:val="28"/>
        </w:rPr>
        <w:t>). Заполнить необходимую нормативную и техническую документацию в бумажном виде (журнал проверки реле НМШ и указать все выявленные недостатки, которые невозможно устранить.</w:t>
      </w:r>
    </w:p>
    <w:p w14:paraId="2BE93E3B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053ADF" w14:textId="77777777" w:rsidR="00B42739" w:rsidRPr="0068408D" w:rsidRDefault="00B42739" w:rsidP="00B42739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84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8408D">
        <w:rPr>
          <w:rFonts w:ascii="Times New Roman" w:hAnsi="Times New Roman" w:cs="Times New Roman"/>
          <w:b/>
          <w:sz w:val="28"/>
          <w:szCs w:val="28"/>
        </w:rPr>
        <w:t>«ТЕХНИЧЕСКОЕ ОБСЛУЖИВАНИЕ УСТРОЙСТВ СЦБ И ЖАТ.</w:t>
      </w:r>
      <w:r w:rsidRPr="0068408D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6840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14:paraId="19B043E6" w14:textId="760C0B6A" w:rsidR="00B42739" w:rsidRPr="0068408D" w:rsidRDefault="00B42739" w:rsidP="00B4273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7445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1A297B97" w14:textId="77777777" w:rsidR="00B42739" w:rsidRPr="0068408D" w:rsidRDefault="00B42739" w:rsidP="00B427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8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68408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8408D">
        <w:rPr>
          <w:rFonts w:ascii="Times New Roman" w:hAnsi="Times New Roman" w:cs="Times New Roman"/>
          <w:sz w:val="28"/>
          <w:szCs w:val="28"/>
        </w:rPr>
        <w:t xml:space="preserve">Участнику необходимо изготовить и произвести замену жгута коммутации стрелочного электропривода с последующей внутренней проверкой стрелочного электропривода в соответствии с технолого-нормировочной картой (картой технологического процесса), соблюдая </w:t>
      </w:r>
      <w:r w:rsidRPr="0068408D">
        <w:rPr>
          <w:rFonts w:ascii="Times New Roman" w:hAnsi="Times New Roman" w:cs="Times New Roman"/>
          <w:bCs/>
          <w:sz w:val="28"/>
          <w:szCs w:val="28"/>
        </w:rPr>
        <w:t>правила техники безопасности и охраны труда, требования инструкции по обеспечению безопасности движения поездов при технической эксплуатации устройств и систем СЦБ, утвержденный регламент переговоров</w:t>
      </w:r>
      <w:r w:rsidRPr="0068408D">
        <w:rPr>
          <w:rFonts w:ascii="Times New Roman" w:hAnsi="Times New Roman" w:cs="Times New Roman"/>
          <w:sz w:val="28"/>
          <w:szCs w:val="28"/>
        </w:rPr>
        <w:t>.</w:t>
      </w:r>
    </w:p>
    <w:p w14:paraId="62A9EF15" w14:textId="447709B3" w:rsidR="009E5BD9" w:rsidRDefault="00B42739" w:rsidP="00B42739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8408D">
        <w:rPr>
          <w:rFonts w:ascii="Times New Roman" w:hAnsi="Times New Roman" w:cs="Times New Roman"/>
          <w:sz w:val="28"/>
          <w:szCs w:val="28"/>
        </w:rPr>
        <w:t>Заполнить необходимый комплект технической и нормативной документации ДУ-46, ШУ-2.</w:t>
      </w:r>
      <w:r w:rsidR="009E5BD9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08FF4F31" w14:textId="0804F28A" w:rsidR="00E00B26" w:rsidRPr="00F36489" w:rsidRDefault="00F97AF9" w:rsidP="00E00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489">
        <w:rPr>
          <w:rFonts w:ascii="Times New Roman" w:hAnsi="Times New Roman" w:cs="Times New Roman"/>
          <w:b/>
          <w:sz w:val="28"/>
          <w:szCs w:val="28"/>
        </w:rPr>
        <w:lastRenderedPageBreak/>
        <w:t>2. СПЕЦИАЛЬНЫЕ ВОЗМОЖНОСТИ</w:t>
      </w:r>
    </w:p>
    <w:p w14:paraId="71F6B950" w14:textId="77777777" w:rsidR="00F97AF9" w:rsidRDefault="00F97AF9" w:rsidP="00FA1D6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/>
          <w:color w:val="1A1A1A"/>
          <w:sz w:val="28"/>
          <w:szCs w:val="28"/>
          <w:u w:color="1A1A1A"/>
        </w:rPr>
      </w:pPr>
    </w:p>
    <w:p w14:paraId="75663298" w14:textId="66F9F02E" w:rsidR="00F97AF9" w:rsidRDefault="009A3E56" w:rsidP="00FA1D6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color="1A1A1A"/>
        </w:rPr>
      </w:pPr>
      <w:r>
        <w:rPr>
          <w:rFonts w:ascii="Times New Roman" w:hAnsi="Times New Roman"/>
          <w:color w:val="1A1A1A"/>
          <w:sz w:val="28"/>
          <w:szCs w:val="28"/>
          <w:u w:color="1A1A1A"/>
        </w:rPr>
        <w:t xml:space="preserve">Все конкурсные задания выполняются в установленной Главным экспертом последовательности. Главный эксперт задаёт время на каждый модуль (согласовывается с менеджером компетенции). Подход запрещает участнику тратить на модуль больше времени, чем задано. Кроме того, этот подход помогает экспертам заканчивать работу на площадке раньше. </w:t>
      </w:r>
      <w:r w:rsidR="00F97AF9">
        <w:rPr>
          <w:rFonts w:ascii="Times New Roman" w:hAnsi="Times New Roman"/>
          <w:color w:val="1A1A1A"/>
          <w:sz w:val="28"/>
          <w:szCs w:val="28"/>
          <w:u w:color="1A1A1A"/>
        </w:rPr>
        <w:t>Во время работы на площадке участникам запрещено использовать любые устройства, позволяющие вести аудио, фото и видео фиксацию, подобные устройства должны быть сданы на хранение Главному эксперту (либо своим экспертам-наставникам) перед началом соревновательного дня.</w:t>
      </w:r>
      <w:r w:rsidR="00F97AF9">
        <w:rPr>
          <w:rFonts w:ascii="Times New Roman" w:eastAsia="Times New Roman" w:hAnsi="Times New Roman" w:cs="Times New Roman"/>
          <w:color w:val="1A1A1A"/>
          <w:sz w:val="28"/>
          <w:szCs w:val="28"/>
          <w:u w:color="1A1A1A"/>
        </w:rPr>
        <w:t xml:space="preserve"> </w:t>
      </w:r>
      <w:r w:rsidR="00F97AF9">
        <w:rPr>
          <w:rFonts w:ascii="Times New Roman" w:hAnsi="Times New Roman"/>
          <w:color w:val="1A1A1A"/>
          <w:sz w:val="28"/>
          <w:szCs w:val="28"/>
          <w:u w:color="1A1A1A"/>
        </w:rPr>
        <w:t>В рамках компетенции использование подобных устройств во время выполнения КЗ является грубейшим нарушением правил. Эксперт и участник могут быть дисквалифицированы.</w:t>
      </w:r>
    </w:p>
    <w:p w14:paraId="6CAFF983" w14:textId="14AC6038" w:rsidR="00F97AF9" w:rsidRDefault="00F97AF9" w:rsidP="00FA1D6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color="1A1A1A"/>
        </w:rPr>
      </w:pPr>
      <w:r>
        <w:rPr>
          <w:rFonts w:ascii="Times New Roman" w:hAnsi="Times New Roman"/>
          <w:color w:val="1A1A1A"/>
          <w:sz w:val="28"/>
          <w:szCs w:val="28"/>
          <w:u w:color="1A1A1A"/>
        </w:rPr>
        <w:t xml:space="preserve">Бумажные копии конкурсных заданий должны быть подписаны участником на титульном листе и после </w:t>
      </w:r>
      <w:r w:rsidR="009A3E56">
        <w:rPr>
          <w:rFonts w:ascii="Times New Roman" w:hAnsi="Times New Roman"/>
          <w:color w:val="1A1A1A"/>
          <w:sz w:val="28"/>
          <w:szCs w:val="28"/>
          <w:u w:color="1A1A1A"/>
        </w:rPr>
        <w:t>конкурсного</w:t>
      </w:r>
      <w:r>
        <w:rPr>
          <w:rFonts w:ascii="Times New Roman" w:hAnsi="Times New Roman"/>
          <w:color w:val="1A1A1A"/>
          <w:sz w:val="28"/>
          <w:szCs w:val="28"/>
          <w:u w:color="1A1A1A"/>
        </w:rPr>
        <w:t xml:space="preserve"> дня остаться на рабочем месте.</w:t>
      </w:r>
    </w:p>
    <w:p w14:paraId="36040004" w14:textId="77777777" w:rsidR="00F97AF9" w:rsidRDefault="00F97AF9" w:rsidP="00FA1D6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color="1A1A1A"/>
        </w:rPr>
      </w:pPr>
      <w:r>
        <w:rPr>
          <w:rFonts w:ascii="Times New Roman" w:hAnsi="Times New Roman"/>
          <w:color w:val="1A1A1A"/>
          <w:sz w:val="28"/>
          <w:szCs w:val="28"/>
          <w:u w:color="1A1A1A"/>
        </w:rPr>
        <w:t>После окончания чемпионата участникам и экспертам запрещено забирать файлы с работой, без разрешения Главного эксперта. Главный эксперт должен собрать файлы с итогами работы и передать их менеджеру компетенции по его требованию.</w:t>
      </w:r>
    </w:p>
    <w:p w14:paraId="528162CF" w14:textId="77777777" w:rsidR="00F97AF9" w:rsidRDefault="00F97AF9" w:rsidP="00FA1D6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color="1A1A1A"/>
        </w:rPr>
      </w:pPr>
      <w:r>
        <w:rPr>
          <w:rFonts w:ascii="Times New Roman" w:hAnsi="Times New Roman"/>
          <w:color w:val="1A1A1A"/>
          <w:sz w:val="28"/>
          <w:szCs w:val="28"/>
          <w:u w:color="1A1A1A"/>
        </w:rPr>
        <w:t>Экспертам группы оценивания запрещено комментировать оценки другим экспертам ни в процессе оценивания, ни после окончания оценивания без разрешения Главного эксперта.</w:t>
      </w:r>
    </w:p>
    <w:p w14:paraId="4A032775" w14:textId="7DC8C520" w:rsidR="00F97AF9" w:rsidRPr="00D249A9" w:rsidRDefault="00F97AF9" w:rsidP="009A3E5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  <w:u w:color="1A1A1A"/>
        </w:rPr>
        <w:t xml:space="preserve"> </w:t>
      </w:r>
      <w:r>
        <w:rPr>
          <w:color w:val="1A1A1A"/>
          <w:sz w:val="18"/>
          <w:szCs w:val="18"/>
          <w:u w:color="1A1A1A"/>
        </w:rPr>
        <w:t xml:space="preserve"> </w:t>
      </w:r>
    </w:p>
    <w:p w14:paraId="760D86BF" w14:textId="77777777" w:rsidR="00F97AF9" w:rsidRPr="00DC5557" w:rsidRDefault="00F97AF9" w:rsidP="00F97AF9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10" w:name="_Toc162958048"/>
      <w:r w:rsidRPr="00DC5557">
        <w:rPr>
          <w:rFonts w:ascii="Times New Roman" w:hAnsi="Times New Roman"/>
          <w:lang w:val="ru-RU"/>
        </w:rPr>
        <w:t>2.1. Личный инструмент конкурсанта</w:t>
      </w:r>
      <w:bookmarkEnd w:id="10"/>
    </w:p>
    <w:p w14:paraId="261B6115" w14:textId="77777777" w:rsidR="009A3E56" w:rsidRDefault="009A3E56" w:rsidP="00F97A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F74605" w14:textId="5F312149" w:rsidR="00F97AF9" w:rsidRDefault="00F97AF9" w:rsidP="00F97AF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49A9">
        <w:rPr>
          <w:rFonts w:ascii="Times New Roman" w:hAnsi="Times New Roman" w:cs="Times New Roman"/>
          <w:sz w:val="28"/>
          <w:szCs w:val="28"/>
        </w:rPr>
        <w:t xml:space="preserve">Нулевой </w:t>
      </w:r>
      <w:r>
        <w:rPr>
          <w:rFonts w:ascii="Times New Roman" w:hAnsi="Times New Roman" w:cs="Times New Roman"/>
          <w:sz w:val="28"/>
          <w:szCs w:val="28"/>
        </w:rPr>
        <w:t>– нельзя ничего привозить;</w:t>
      </w:r>
    </w:p>
    <w:p w14:paraId="4C4618BD" w14:textId="77777777" w:rsidR="00F97AF9" w:rsidRPr="00D249A9" w:rsidRDefault="00F97AF9" w:rsidP="00F97AF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2FEC4B" w14:textId="77777777" w:rsidR="00F97AF9" w:rsidRPr="00DC5557" w:rsidRDefault="00F97AF9" w:rsidP="00F97AF9">
      <w:pPr>
        <w:pStyle w:val="2"/>
        <w:spacing w:before="0" w:after="0"/>
        <w:ind w:firstLine="709"/>
        <w:contextualSpacing/>
        <w:jc w:val="both"/>
        <w:rPr>
          <w:rFonts w:ascii="Times New Roman" w:hAnsi="Times New Roman"/>
          <w:lang w:val="ru-RU"/>
        </w:rPr>
      </w:pPr>
      <w:bookmarkStart w:id="11" w:name="_Toc162958049"/>
      <w:r w:rsidRPr="00DC5557">
        <w:rPr>
          <w:rFonts w:ascii="Times New Roman" w:hAnsi="Times New Roman"/>
          <w:lang w:val="ru-RU"/>
        </w:rPr>
        <w:t>2.2.</w:t>
      </w:r>
      <w:r w:rsidRPr="00DC5557">
        <w:rPr>
          <w:rFonts w:ascii="Times New Roman" w:hAnsi="Times New Roman"/>
          <w:i/>
          <w:iCs/>
          <w:lang w:val="ru-RU"/>
        </w:rPr>
        <w:t xml:space="preserve"> </w:t>
      </w:r>
      <w:r w:rsidRPr="00DC5557">
        <w:rPr>
          <w:rFonts w:ascii="Times New Roman" w:hAnsi="Times New Roman"/>
          <w:lang w:val="ru-RU"/>
        </w:rPr>
        <w:t>Материалы, оборудование и инструменты, запрещенные на площадке</w:t>
      </w:r>
      <w:bookmarkEnd w:id="11"/>
    </w:p>
    <w:p w14:paraId="25CE355A" w14:textId="77777777" w:rsidR="009A3E56" w:rsidRDefault="009A3E56" w:rsidP="00F97A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u w:color="1A1A1A"/>
        </w:rPr>
      </w:pPr>
    </w:p>
    <w:p w14:paraId="2188C6B9" w14:textId="7821051E" w:rsidR="00F97AF9" w:rsidRDefault="00F97AF9" w:rsidP="00FA1D66">
      <w:pPr>
        <w:shd w:val="clear" w:color="auto" w:fill="FFFFFF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u w:color="1A1A1A"/>
        </w:rPr>
      </w:pPr>
      <w:r w:rsidRPr="00D249A9">
        <w:rPr>
          <w:rFonts w:ascii="Times New Roman" w:hAnsi="Times New Roman" w:cs="Times New Roman"/>
          <w:color w:val="1A1A1A"/>
          <w:sz w:val="28"/>
          <w:szCs w:val="28"/>
          <w:u w:color="1A1A1A"/>
        </w:rPr>
        <w:t>На площадке участникам запрещено использовать любые устройства, позволяющие вести аудио, фото и видео фиксацию. Все телефоны, камеры, плееры, диктофоны и подобные устройства должны быть сданы на хранение Главному эксперту</w:t>
      </w:r>
      <w:r>
        <w:rPr>
          <w:rFonts w:ascii="Times New Roman" w:hAnsi="Times New Roman" w:cs="Times New Roman"/>
          <w:color w:val="1A1A1A"/>
          <w:sz w:val="28"/>
          <w:szCs w:val="28"/>
          <w:u w:color="1A1A1A"/>
        </w:rPr>
        <w:t xml:space="preserve"> (или экспертам-наставникам)</w:t>
      </w:r>
      <w:r w:rsidRPr="00D249A9">
        <w:rPr>
          <w:rFonts w:ascii="Times New Roman" w:hAnsi="Times New Roman" w:cs="Times New Roman"/>
          <w:color w:val="1A1A1A"/>
          <w:sz w:val="28"/>
          <w:szCs w:val="28"/>
          <w:u w:color="1A1A1A"/>
        </w:rPr>
        <w:t xml:space="preserve"> перед началом соревновательного дня.</w:t>
      </w:r>
      <w:bookmarkStart w:id="12" w:name="_GoBack"/>
      <w:bookmarkEnd w:id="12"/>
    </w:p>
    <w:p w14:paraId="538D3EE9" w14:textId="7EE4EC39" w:rsidR="00E15F2A" w:rsidRPr="003732A7" w:rsidRDefault="00E15F2A" w:rsidP="00FA1D6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Pr="00D83E4E" w:rsidRDefault="00A11569" w:rsidP="00FA1D66">
      <w:pPr>
        <w:pStyle w:val="-1"/>
        <w:spacing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3"/>
    </w:p>
    <w:p w14:paraId="229D45A2" w14:textId="5B6B2288" w:rsidR="00945E13" w:rsidRDefault="00A11569" w:rsidP="00FA1D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B42739">
        <w:rPr>
          <w:rFonts w:ascii="Times New Roman" w:hAnsi="Times New Roman" w:cs="Times New Roman"/>
          <w:sz w:val="28"/>
          <w:szCs w:val="28"/>
        </w:rPr>
        <w:t>Журнал формы ДУ-46</w:t>
      </w:r>
    </w:p>
    <w:p w14:paraId="3061DB38" w14:textId="1507D0F2" w:rsidR="00B37579" w:rsidRDefault="00945E13" w:rsidP="00FA1D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2739">
        <w:rPr>
          <w:rFonts w:ascii="Times New Roman" w:hAnsi="Times New Roman" w:cs="Times New Roman"/>
          <w:sz w:val="28"/>
          <w:szCs w:val="28"/>
        </w:rPr>
        <w:t>Журнал формы ШУ-2</w:t>
      </w:r>
    </w:p>
    <w:p w14:paraId="1CD17869" w14:textId="4077F8AA" w:rsidR="00FC6098" w:rsidRDefault="00B37579" w:rsidP="00FA1D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B42739">
        <w:rPr>
          <w:rFonts w:ascii="Times New Roman" w:hAnsi="Times New Roman" w:cs="Times New Roman"/>
          <w:sz w:val="28"/>
          <w:szCs w:val="28"/>
        </w:rPr>
        <w:t>Журнал</w:t>
      </w:r>
      <w:r w:rsidR="00A11569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</w:p>
    <w:sectPr w:rsidR="00FC6098" w:rsidSect="00473C4A">
      <w:footerReference w:type="default" r:id="rId11"/>
      <w:footerReference w:type="first" r:id="rId12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E0065" w14:textId="77777777" w:rsidR="00F4316F" w:rsidRDefault="00F4316F" w:rsidP="00970F49">
      <w:pPr>
        <w:spacing w:after="0" w:line="240" w:lineRule="auto"/>
      </w:pPr>
      <w:r>
        <w:separator/>
      </w:r>
    </w:p>
  </w:endnote>
  <w:endnote w:type="continuationSeparator" w:id="0">
    <w:p w14:paraId="4F63ECA8" w14:textId="77777777" w:rsidR="00F4316F" w:rsidRDefault="00F4316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39198CB6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D66">
          <w:rPr>
            <w:noProof/>
          </w:rPr>
          <w:t>15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697FD" w14:textId="77777777" w:rsidR="00F4316F" w:rsidRDefault="00F4316F" w:rsidP="00970F49">
      <w:pPr>
        <w:spacing w:after="0" w:line="240" w:lineRule="auto"/>
      </w:pPr>
      <w:r>
        <w:separator/>
      </w:r>
    </w:p>
  </w:footnote>
  <w:footnote w:type="continuationSeparator" w:id="0">
    <w:p w14:paraId="7525F516" w14:textId="77777777" w:rsidR="00F4316F" w:rsidRDefault="00F4316F" w:rsidP="00970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75840D3"/>
    <w:multiLevelType w:val="hybridMultilevel"/>
    <w:tmpl w:val="461067C6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91E73"/>
    <w:multiLevelType w:val="hybridMultilevel"/>
    <w:tmpl w:val="A7086928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964EC"/>
    <w:multiLevelType w:val="hybridMultilevel"/>
    <w:tmpl w:val="DF7AE5B2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C8C34AF"/>
    <w:multiLevelType w:val="hybridMultilevel"/>
    <w:tmpl w:val="74600854"/>
    <w:lvl w:ilvl="0" w:tplc="F4A89C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76196"/>
    <w:multiLevelType w:val="hybridMultilevel"/>
    <w:tmpl w:val="E43EB89A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57580"/>
    <w:multiLevelType w:val="hybridMultilevel"/>
    <w:tmpl w:val="0A640E44"/>
    <w:lvl w:ilvl="0" w:tplc="2EBC5A2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6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5"/>
  </w:num>
  <w:num w:numId="9">
    <w:abstractNumId w:val="23"/>
  </w:num>
  <w:num w:numId="10">
    <w:abstractNumId w:val="7"/>
  </w:num>
  <w:num w:numId="11">
    <w:abstractNumId w:val="3"/>
  </w:num>
  <w:num w:numId="12">
    <w:abstractNumId w:val="14"/>
  </w:num>
  <w:num w:numId="13">
    <w:abstractNumId w:val="26"/>
  </w:num>
  <w:num w:numId="14">
    <w:abstractNumId w:val="15"/>
  </w:num>
  <w:num w:numId="15">
    <w:abstractNumId w:val="24"/>
  </w:num>
  <w:num w:numId="16">
    <w:abstractNumId w:val="28"/>
  </w:num>
  <w:num w:numId="17">
    <w:abstractNumId w:val="25"/>
  </w:num>
  <w:num w:numId="18">
    <w:abstractNumId w:val="22"/>
  </w:num>
  <w:num w:numId="19">
    <w:abstractNumId w:val="17"/>
  </w:num>
  <w:num w:numId="20">
    <w:abstractNumId w:val="20"/>
  </w:num>
  <w:num w:numId="21">
    <w:abstractNumId w:val="16"/>
  </w:num>
  <w:num w:numId="22">
    <w:abstractNumId w:val="4"/>
  </w:num>
  <w:num w:numId="23">
    <w:abstractNumId w:val="21"/>
  </w:num>
  <w:num w:numId="24">
    <w:abstractNumId w:val="13"/>
  </w:num>
  <w:num w:numId="25">
    <w:abstractNumId w:val="9"/>
  </w:num>
  <w:num w:numId="26">
    <w:abstractNumId w:val="18"/>
  </w:num>
  <w:num w:numId="27">
    <w:abstractNumId w:val="8"/>
  </w:num>
  <w:num w:numId="28">
    <w:abstractNumId w:val="10"/>
  </w:num>
  <w:num w:numId="29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D7445"/>
    <w:rsid w:val="002F2906"/>
    <w:rsid w:val="0032065E"/>
    <w:rsid w:val="003242E1"/>
    <w:rsid w:val="00333911"/>
    <w:rsid w:val="00334165"/>
    <w:rsid w:val="003531E7"/>
    <w:rsid w:val="0035797F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65F37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97B65"/>
    <w:rsid w:val="007A61C5"/>
    <w:rsid w:val="007A6888"/>
    <w:rsid w:val="007B0DCC"/>
    <w:rsid w:val="007B2222"/>
    <w:rsid w:val="007B3FD5"/>
    <w:rsid w:val="007D3601"/>
    <w:rsid w:val="007D6C20"/>
    <w:rsid w:val="007E23A8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A3E56"/>
    <w:rsid w:val="009B18A2"/>
    <w:rsid w:val="009C6127"/>
    <w:rsid w:val="009D04EE"/>
    <w:rsid w:val="009E37D3"/>
    <w:rsid w:val="009E52E7"/>
    <w:rsid w:val="009E5BD9"/>
    <w:rsid w:val="009E7D7F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44D5"/>
    <w:rsid w:val="00B162B5"/>
    <w:rsid w:val="00B236AD"/>
    <w:rsid w:val="00B30A26"/>
    <w:rsid w:val="00B330F5"/>
    <w:rsid w:val="00B3384D"/>
    <w:rsid w:val="00B37579"/>
    <w:rsid w:val="00B40FFB"/>
    <w:rsid w:val="00B4196F"/>
    <w:rsid w:val="00B42739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1D17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0B26"/>
    <w:rsid w:val="00E0407E"/>
    <w:rsid w:val="00E04FDF"/>
    <w:rsid w:val="00E15F2A"/>
    <w:rsid w:val="00E279E8"/>
    <w:rsid w:val="00E579D6"/>
    <w:rsid w:val="00E75567"/>
    <w:rsid w:val="00E857D6"/>
    <w:rsid w:val="00E97478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36489"/>
    <w:rsid w:val="00F4316F"/>
    <w:rsid w:val="00F50AC5"/>
    <w:rsid w:val="00F6025D"/>
    <w:rsid w:val="00F672B2"/>
    <w:rsid w:val="00F8340A"/>
    <w:rsid w:val="00F83D10"/>
    <w:rsid w:val="00F93643"/>
    <w:rsid w:val="00F96457"/>
    <w:rsid w:val="00F97AF9"/>
    <w:rsid w:val="00FA1D66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0B26"/>
    <w:pPr>
      <w:tabs>
        <w:tab w:val="right" w:leader="dot" w:pos="9825"/>
      </w:tabs>
      <w:spacing w:after="0" w:line="276" w:lineRule="auto"/>
    </w:pPr>
    <w:rPr>
      <w:rFonts w:ascii="Times New Roman" w:eastAsia="Times New Roman" w:hAnsi="Times New Roman" w:cs="Times New Roman"/>
      <w:bCs/>
      <w:noProof/>
      <w:sz w:val="24"/>
      <w:szCs w:val="24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_________Microsoft_Visio_2003_2010.vsd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198CD-6E4D-4800-B635-6A529B00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3083</Words>
  <Characters>17574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USER1</cp:lastModifiedBy>
  <cp:revision>9</cp:revision>
  <dcterms:created xsi:type="dcterms:W3CDTF">2024-11-11T05:51:00Z</dcterms:created>
  <dcterms:modified xsi:type="dcterms:W3CDTF">2025-02-11T07:44:00Z</dcterms:modified>
</cp:coreProperties>
</file>