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794FF9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794FF9">
            <w:pPr>
              <w:ind w:firstLine="709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F75E79" w:rsidP="00794FF9">
      <w:pPr>
        <w:spacing w:after="0" w:line="240" w:lineRule="auto"/>
        <w:ind w:firstLine="709"/>
        <w:rPr>
          <w:sz w:val="28"/>
          <w:szCs w:val="28"/>
        </w:rPr>
      </w:pPr>
    </w:p>
    <w:p w14:paraId="4F64C65D" w14:textId="681AAFE8" w:rsidR="00596E5D" w:rsidRDefault="00596E5D" w:rsidP="00794FF9">
      <w:pPr>
        <w:spacing w:after="0" w:line="240" w:lineRule="auto"/>
        <w:ind w:firstLine="709"/>
        <w:rPr>
          <w:sz w:val="28"/>
          <w:szCs w:val="28"/>
        </w:rPr>
      </w:pPr>
    </w:p>
    <w:p w14:paraId="62DB341E" w14:textId="0E6B3EC4" w:rsidR="00596E5D" w:rsidRDefault="00596E5D" w:rsidP="00794FF9">
      <w:pPr>
        <w:spacing w:after="0" w:line="240" w:lineRule="auto"/>
        <w:ind w:firstLine="709"/>
        <w:rPr>
          <w:sz w:val="28"/>
          <w:szCs w:val="28"/>
        </w:rPr>
      </w:pPr>
    </w:p>
    <w:p w14:paraId="43538CD7" w14:textId="7E2E30C5" w:rsidR="00596E5D" w:rsidRDefault="00596E5D" w:rsidP="00794FF9">
      <w:pPr>
        <w:spacing w:after="0" w:line="240" w:lineRule="auto"/>
        <w:ind w:firstLine="709"/>
        <w:rPr>
          <w:sz w:val="28"/>
          <w:szCs w:val="28"/>
        </w:rPr>
      </w:pPr>
    </w:p>
    <w:p w14:paraId="4D11F398" w14:textId="44BAFC23" w:rsidR="00794FF9" w:rsidRDefault="00794FF9" w:rsidP="00794FF9">
      <w:pPr>
        <w:spacing w:after="0" w:line="240" w:lineRule="auto"/>
        <w:ind w:firstLine="709"/>
        <w:rPr>
          <w:sz w:val="28"/>
          <w:szCs w:val="28"/>
        </w:rPr>
      </w:pPr>
    </w:p>
    <w:p w14:paraId="5467B676" w14:textId="29CFAE5A" w:rsidR="00794FF9" w:rsidRDefault="00794FF9" w:rsidP="00794FF9">
      <w:pPr>
        <w:spacing w:after="0" w:line="240" w:lineRule="auto"/>
        <w:ind w:firstLine="709"/>
        <w:rPr>
          <w:sz w:val="28"/>
          <w:szCs w:val="28"/>
        </w:rPr>
      </w:pPr>
    </w:p>
    <w:p w14:paraId="1F60723D" w14:textId="77777777" w:rsidR="00794FF9" w:rsidRDefault="00794FF9" w:rsidP="00794FF9">
      <w:pPr>
        <w:spacing w:after="0" w:line="240" w:lineRule="auto"/>
        <w:ind w:firstLine="709"/>
        <w:rPr>
          <w:sz w:val="28"/>
          <w:szCs w:val="28"/>
        </w:rPr>
      </w:pPr>
    </w:p>
    <w:p w14:paraId="2A8C88C5" w14:textId="6C67A709" w:rsidR="00596E5D" w:rsidRDefault="00596E5D" w:rsidP="00794FF9">
      <w:pPr>
        <w:spacing w:after="0" w:line="240" w:lineRule="auto"/>
        <w:ind w:firstLine="709"/>
        <w:rPr>
          <w:sz w:val="28"/>
          <w:szCs w:val="28"/>
        </w:rPr>
      </w:pPr>
    </w:p>
    <w:p w14:paraId="5F7FEA52" w14:textId="56BF817A" w:rsidR="00596E5D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5637369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94FF9">
        <w:rPr>
          <w:rFonts w:ascii="Times New Roman" w:hAnsi="Times New Roman" w:cs="Times New Roman"/>
          <w:sz w:val="72"/>
          <w:szCs w:val="72"/>
        </w:rPr>
        <w:t>Видеопроизводство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520B42D5" w:rsidR="00E75D31" w:rsidRDefault="00E75D31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150FD9D2" w14:textId="1C240B1B" w:rsidR="00794FF9" w:rsidRDefault="00794FF9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1C299B6A" w14:textId="77777777" w:rsidR="00794FF9" w:rsidRDefault="00794FF9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1876824" w:rsidR="001B15DE" w:rsidRDefault="00794FF9" w:rsidP="00794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2204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051AC97" w14:textId="08570336" w:rsidR="00794FF9" w:rsidRDefault="00794FF9" w:rsidP="00794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29174C63" w:rsidR="001B15DE" w:rsidRPr="009C4B59" w:rsidRDefault="001B15DE" w:rsidP="00794F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94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Видеопроизводство </w:t>
      </w:r>
    </w:p>
    <w:p w14:paraId="0147F601" w14:textId="7DDA3C4A" w:rsidR="00532AD0" w:rsidRPr="009C4B59" w:rsidRDefault="00532AD0" w:rsidP="00794F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794F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794F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B47FB9" w14:textId="77777777" w:rsidR="00794FF9" w:rsidRDefault="00794FF9" w:rsidP="00794FF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Видеопроизводство является динамично меняющейся областью медиа индустрии, сферой деятельности которой является создание экранного аудиовизуального произведения. В наши дни доступность технологий позволяют каждому попробовать свои силы в видеопроизводстве. Участнику данной компетенции необходимо в полной мере знать все этапы видеопроизводства, быть автор, режиссером, уметь представлять идею своего произведения,</w:t>
      </w:r>
      <w:r w:rsidRPr="00DD57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организовывать творческую и техническую деятельность, владеть навыками видеооператора, осветителя, видеомонтажера, звукооператора и звукорежиссера, знать основы цветокоррекции. При работе с цветом и композицией конкурсанты проявляют свои творческие способности. Понимание технических особенностей работы с камерой, осветительным и звуковым оборудованием снимает ограничения на творческую реализацию. Владение программами монтажа позволяет собрать снятое и записанное в единое целое аудиовизуальное произведение. Правильно организованный материал дает возможность эффективной и быстрой работы. Также участник обязан знать технические требования для публикаций аудиовизуального произведения в интернете, на телевидение, в кинотеатре. В своей работе участники обязаны обращать внимание на Закон об авторском праве и этические вопросы. Обладание вышеприведенными навыками позволит участнику создавать самостоятельно аудиовизуальное произведение. В рамках данной компетенции возможны разные варианты трудоустройства. К ним относятся внештатная работа, предпринимательство, работа на телевидении, кинокомпаниях, в любых организациях составе которой есть видео/кино-студия или PR отдел. Участник в полной мере может самостоятельно создавать и опубликовывать свое аудиовизуальное произведение.</w:t>
      </w:r>
    </w:p>
    <w:p w14:paraId="76059EDA" w14:textId="77777777" w:rsidR="009C4B59" w:rsidRPr="00425FBC" w:rsidRDefault="009C4B59" w:rsidP="00794F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794FF9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79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66735" w14:textId="77777777" w:rsidR="00794FF9" w:rsidRDefault="00794FF9" w:rsidP="0079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58E210DA" w14:textId="77777777" w:rsidR="00794FF9" w:rsidRDefault="00794FF9" w:rsidP="00794F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СПО. Приказ Министерства просвещения Российской Федерации от 12.12.2022 № 1101 "Об утверждении федерального государственного образовательного стандарта среднего профессионального образования по специальности 55.02.03 Кино-и </w:t>
      </w:r>
      <w:proofErr w:type="spellStart"/>
      <w:r>
        <w:rPr>
          <w:rFonts w:ascii="Times New Roman" w:hAnsi="Times New Roman"/>
          <w:sz w:val="28"/>
          <w:szCs w:val="28"/>
        </w:rPr>
        <w:t>телепроизводство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(по видам)"</w:t>
      </w:r>
    </w:p>
    <w:p w14:paraId="73AD68AA" w14:textId="77777777" w:rsidR="00794FF9" w:rsidRDefault="00794FF9" w:rsidP="00794F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стандарт; Специалист по производству продукции телерадиовещательных средств массовой информации, утвержден приказом Министерства труда и социальной защиты Российской Федерации от 28.10.2014 № 811н. Оператор средств массовой информации, утвержден </w:t>
      </w:r>
      <w:r>
        <w:rPr>
          <w:rFonts w:ascii="Times New Roman" w:hAnsi="Times New Roman"/>
          <w:sz w:val="28"/>
          <w:szCs w:val="28"/>
        </w:rPr>
        <w:lastRenderedPageBreak/>
        <w:t>приказом Министерства труда и социальной защиты Российской Федерации от 04.06.2014 № 357н. Редактор средств массовой информации, утвержден приказом Министерства труда и социальной защиты Российской Федерации от 04.08.2014 № 538н. Режиссер средств массовой информации, утвержден приказом Министерства труда и социальной защиты Российской Федерации от 08.09.2014 № 626н. Специалист по видеомонтажу, утвержден приказом Министерства труда и социальной защиты Российской Федерации от 29.05.2015 № 332н. Фотограф, утвержден приказом Министерства труда и социальной защиты Российской Федерации от 22.12.2014 № 1077н. Продюсер в области кинематографии, утвержден приказом Министерства труда и социальной защиты Российской Федерации от 08.09.2014 № 610н. Специалист по созданию визуальных эффектов в анимационном кино и компьютерной графике, утвержден приказом Министерства труда и социальной защиты Российской Федерации от 31.07.2020 № 457н.</w:t>
      </w:r>
    </w:p>
    <w:p w14:paraId="5E952A0E" w14:textId="77777777" w:rsidR="00794FF9" w:rsidRDefault="00794FF9" w:rsidP="00794F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ЕТКС Утвержден Постановлением Государственного комитета СССР по труду и социальным вопросам и Секретариата ВЦСПС от 31 января 1985 г. N 31/3-30 Выпуск 58 ЕТКС (части 1 и 2) Раздел «Киностудии и предприятия, организации телевидения и радиовещания», Раздел «Общие профессии», Раздел «Киносеть и кинопрокат», Выпуск 69 ЕТКС Выпуск утвержден Постановлением Государственного комитета СССР по труду и социальным вопросам и ВЦСПС от 18.09.84 N 272/17-70 Раздел «Фотоработы»</w:t>
      </w:r>
    </w:p>
    <w:p w14:paraId="1B7B554C" w14:textId="77777777" w:rsidR="00794FF9" w:rsidRDefault="00794FF9" w:rsidP="00794F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Квалификационные характеристики (профессиограмма). "Квалификационные характеристики должностей работников культуры, искусства и кинематографии" Единого квалификационного справочника должностей руководителей, специалистов и служащих (далее - раздел ЕКС) разработан в соответствии с Законом Российской Федерации от 9 октября 1992 г. N 3612-1 "Основы законодательства Российской Федерации о культуре" (Ведомости Совета народных депутатов Российской Федерации и Верховного Совета Российской Федерации, 1992, N 46, ст. 2615; Собрание законодательства Российской Федерации, 1999, N 26, ст. 3172; 2001, N 1 (ч. I), ст. 2; N 53 (ч. I), ст. 5030; 2002, N 52 (ч. I), ст. 5132; 2003, N 52 (ч. I), ст. 5038; 2004, N 35, ст. 3607; 2006, N 1, ст. 10; N 45, ст. 4627; 2007, N 1 (ч. I), ст. 21; 2008, N 30 (ч. II), ст. 3616; 2009, N 52 (ч. I), ст. 6411; 2010, N 19, ст. 2291).</w:t>
      </w:r>
    </w:p>
    <w:p w14:paraId="658401E6" w14:textId="41602F3F" w:rsidR="00794FF9" w:rsidRDefault="00794FF9" w:rsidP="00794F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СанПин. Федеральный закон от 30 марта 1999 г. № 52-Ф3 «О санитарно-эпидемиологическом благополучии населения» (Собрание законодательства Российской Федерации, 1999, Мо 14, ст. 1650; 2022, № 45, ст. 7674); санитарные правила СП 2.4.3648-20 «Санитарно-эпидемиологические требования к организациям воспитания и обучения, и оздоровления детей и молодежи», утвержденные постановлением Главного государственного санитарного врача Российской Федерации от 28 сентября2020 .г № 28 (зарегистрировано Министерством юстиции Российской Федерации 81 декабря 2020 г., регистрационный №61573),действующим до 1 января 2027 г.; санитарно- эпидемиологические правила и нормы СанПин 2.3/2.4.3590-20 «Санитарно-эпидемиологические требования к организации </w:t>
      </w:r>
      <w:r>
        <w:rPr>
          <w:rFonts w:ascii="Times New Roman" w:hAnsi="Times New Roman"/>
          <w:sz w:val="28"/>
          <w:szCs w:val="28"/>
        </w:rPr>
        <w:lastRenderedPageBreak/>
        <w:t>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 ноября 2020 г., регистрационный№ 60833), действующим до 1 января2027 г.; санитарные правила и нормы СанПиН 1.2.3685-21 «Гигиенические нормативы и требования к обеспечению безопасности и(или) безвредности для человека факторов среды обитания», утвержденные постановлением 1лавного государственного санитарного врача Российской Федерации от 28 января 2021 .г N 2 (зарегистрировано Министерством юстиции Российской Федерации 29 января2021 г., регистрационный № 62296), действующим до 1марта 2027 г</w:t>
      </w:r>
    </w:p>
    <w:p w14:paraId="749CE960" w14:textId="77777777" w:rsidR="00A130B3" w:rsidRPr="00A130B3" w:rsidRDefault="00A130B3" w:rsidP="00794FF9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1AF9F0B5" w:rsidR="00425FBC" w:rsidRDefault="00532AD0" w:rsidP="00794FF9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4FF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794FF9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96"/>
        <w:gridCol w:w="8749"/>
      </w:tblGrid>
      <w:tr w:rsidR="00794FF9" w14:paraId="436988C2" w14:textId="77777777" w:rsidTr="00794FF9">
        <w:trPr>
          <w:trHeight w:val="3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1F25" w14:textId="77777777" w:rsidR="00794FF9" w:rsidRDefault="00794FF9" w:rsidP="00CE7CFD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  <w:u w:color="FFFFFF"/>
              </w:rPr>
              <w:t>№ п/п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58058" w14:textId="77777777" w:rsidR="00794FF9" w:rsidRDefault="00794FF9" w:rsidP="00CE7CFD">
            <w:r>
              <w:rPr>
                <w:b/>
                <w:bCs/>
                <w:color w:val="FFFFFF"/>
                <w:sz w:val="28"/>
                <w:szCs w:val="28"/>
                <w:u w:color="FFFFFF"/>
              </w:rPr>
              <w:t>Виды деятельности/трудовые функции</w:t>
            </w:r>
          </w:p>
        </w:tc>
      </w:tr>
      <w:tr w:rsidR="00794FF9" w14:paraId="365741CE" w14:textId="77777777" w:rsidTr="00794FF9">
        <w:trPr>
          <w:trHeight w:val="13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5DAF" w14:textId="77777777" w:rsidR="00794FF9" w:rsidRDefault="00794FF9" w:rsidP="00CE7CFD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C8F0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Организация и обеспечение технологического процесса кинопроизводства. </w:t>
            </w:r>
          </w:p>
        </w:tc>
      </w:tr>
      <w:tr w:rsidR="00794FF9" w14:paraId="55F4A398" w14:textId="77777777" w:rsidTr="00794FF9">
        <w:trPr>
          <w:trHeight w:val="13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5288" w14:textId="77777777" w:rsidR="00794FF9" w:rsidRDefault="00794FF9" w:rsidP="00CE7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EFBF5" w14:textId="77777777" w:rsidR="00794FF9" w:rsidRDefault="00794FF9" w:rsidP="00CE7CFD">
            <w:pP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Руководство творческой, финансовой, технологической деятельностью кинопроизводства.</w:t>
            </w:r>
          </w:p>
        </w:tc>
      </w:tr>
      <w:tr w:rsidR="00794FF9" w14:paraId="1D7B9E61" w14:textId="77777777" w:rsidTr="00794FF9">
        <w:trPr>
          <w:trHeight w:val="100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E3E6" w14:textId="77777777" w:rsidR="00794FF9" w:rsidRDefault="00794FF9" w:rsidP="00CE7CFD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B4AF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Создание визуальных эффектов в кино и компьютерной графике. </w:t>
            </w:r>
          </w:p>
        </w:tc>
      </w:tr>
      <w:tr w:rsidR="00794FF9" w14:paraId="6488B3FF" w14:textId="77777777" w:rsidTr="00794FF9">
        <w:trPr>
          <w:trHeight w:val="6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7AC02" w14:textId="77777777" w:rsidR="00794FF9" w:rsidRDefault="00794FF9" w:rsidP="00CE7CFD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E881E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Оператор в сфере средств массовой информации (СМИ). </w:t>
            </w:r>
          </w:p>
        </w:tc>
      </w:tr>
      <w:tr w:rsidR="00794FF9" w14:paraId="2A8664E6" w14:textId="77777777" w:rsidTr="00794FF9">
        <w:trPr>
          <w:trHeight w:val="39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3A51" w14:textId="77777777" w:rsidR="00794FF9" w:rsidRDefault="00794FF9" w:rsidP="00CE7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018DA" w14:textId="77777777" w:rsidR="00794FF9" w:rsidRDefault="00794FF9" w:rsidP="00CE7CFD">
            <w:pP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Обеспечение производства телепрограмм и проектов. </w:t>
            </w:r>
          </w:p>
        </w:tc>
      </w:tr>
      <w:tr w:rsidR="00794FF9" w14:paraId="0DC38A8B" w14:textId="77777777" w:rsidTr="00794FF9">
        <w:trPr>
          <w:trHeight w:val="71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98F38" w14:textId="77777777" w:rsidR="00794FF9" w:rsidRPr="00DD576C" w:rsidRDefault="00794FF9" w:rsidP="00CE7CFD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80BA5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Редактирование и подготовка материалов к публикации в средствах массовой информации (СМИ). </w:t>
            </w:r>
          </w:p>
        </w:tc>
      </w:tr>
      <w:tr w:rsidR="00794FF9" w14:paraId="74F1616A" w14:textId="77777777" w:rsidTr="00794FF9">
        <w:trPr>
          <w:trHeight w:val="54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6AE0F" w14:textId="77777777" w:rsidR="00794FF9" w:rsidRPr="00DD576C" w:rsidRDefault="00794FF9" w:rsidP="00CE7CFD">
            <w:pPr>
              <w:jc w:val="center"/>
              <w:rPr>
                <w:sz w:val="28"/>
                <w:szCs w:val="28"/>
              </w:rPr>
            </w:pPr>
            <w:r w:rsidRPr="00DD576C">
              <w:rPr>
                <w:sz w:val="28"/>
                <w:szCs w:val="28"/>
              </w:rPr>
              <w:t>6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3015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Подготовка медиапродуктов средств массовой информации (СМИ) к выпуску. </w:t>
            </w:r>
          </w:p>
        </w:tc>
      </w:tr>
      <w:tr w:rsidR="00794FF9" w14:paraId="1381BACF" w14:textId="77777777" w:rsidTr="00794FF9">
        <w:trPr>
          <w:trHeight w:val="12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2883" w14:textId="77777777" w:rsidR="00794FF9" w:rsidRPr="00DD576C" w:rsidRDefault="00794FF9" w:rsidP="00CE7CFD">
            <w:pPr>
              <w:jc w:val="center"/>
              <w:rPr>
                <w:sz w:val="28"/>
                <w:szCs w:val="28"/>
              </w:rPr>
            </w:pPr>
            <w:r w:rsidRPr="00DD576C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61BB5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Производство кинофильмов, телефильмов, видеофильмов и телевизионных программ, деятельность в области телевизионного вещания. </w:t>
            </w:r>
          </w:p>
        </w:tc>
      </w:tr>
      <w:tr w:rsidR="00794FF9" w14:paraId="32DB4156" w14:textId="77777777" w:rsidTr="00794FF9">
        <w:trPr>
          <w:trHeight w:val="82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858AF" w14:textId="77777777" w:rsidR="00794FF9" w:rsidRPr="00DD576C" w:rsidRDefault="00794FF9" w:rsidP="00CE7CFD">
            <w:pPr>
              <w:jc w:val="center"/>
              <w:rPr>
                <w:sz w:val="28"/>
                <w:szCs w:val="28"/>
              </w:rPr>
            </w:pPr>
            <w:r w:rsidRPr="00DD576C">
              <w:rPr>
                <w:sz w:val="28"/>
                <w:szCs w:val="28"/>
              </w:rPr>
              <w:t>8</w:t>
            </w:r>
          </w:p>
        </w:tc>
        <w:tc>
          <w:tcPr>
            <w:tcW w:w="8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2856" w14:textId="77777777" w:rsidR="00794FF9" w:rsidRDefault="00794FF9" w:rsidP="00CE7CFD">
            <w:r>
              <w:rPr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Производство продукции телерадиовещательных средств массовой информации (СМИ). </w:t>
            </w:r>
          </w:p>
        </w:tc>
      </w:tr>
    </w:tbl>
    <w:p w14:paraId="187CE715" w14:textId="77777777" w:rsidR="00425FBC" w:rsidRDefault="00425FBC" w:rsidP="00794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794FF9">
      <w:pPr>
        <w:tabs>
          <w:tab w:val="left" w:pos="35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794F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5B1D6" w14:textId="77777777" w:rsidR="00F75E79" w:rsidRDefault="00F75E79" w:rsidP="00A130B3">
      <w:pPr>
        <w:spacing w:after="0" w:line="240" w:lineRule="auto"/>
      </w:pPr>
      <w:r>
        <w:separator/>
      </w:r>
    </w:p>
  </w:endnote>
  <w:endnote w:type="continuationSeparator" w:id="0">
    <w:p w14:paraId="7A28153F" w14:textId="77777777" w:rsidR="00F75E79" w:rsidRDefault="00F75E7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D381CA1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04E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4E200" w14:textId="77777777" w:rsidR="00F75E79" w:rsidRDefault="00F75E79" w:rsidP="00A130B3">
      <w:pPr>
        <w:spacing w:after="0" w:line="240" w:lineRule="auto"/>
      </w:pPr>
      <w:r>
        <w:separator/>
      </w:r>
    </w:p>
  </w:footnote>
  <w:footnote w:type="continuationSeparator" w:id="0">
    <w:p w14:paraId="3A18E6F7" w14:textId="77777777" w:rsidR="00F75E79" w:rsidRDefault="00F75E7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FA96CCC"/>
    <w:multiLevelType w:val="hybridMultilevel"/>
    <w:tmpl w:val="A29A67AA"/>
    <w:numStyleLink w:val="1"/>
  </w:abstractNum>
  <w:abstractNum w:abstractNumId="2" w15:restartNumberingAfterBreak="0">
    <w:nsid w:val="67C07240"/>
    <w:multiLevelType w:val="hybridMultilevel"/>
    <w:tmpl w:val="A29A67AA"/>
    <w:styleLink w:val="1"/>
    <w:lvl w:ilvl="0" w:tplc="441AF1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EE2FA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9448C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1E8B0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3C70C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56212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30583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B2350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9838B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3327A6"/>
    <w:rsid w:val="003D0CC1"/>
    <w:rsid w:val="00425FBC"/>
    <w:rsid w:val="004F5C21"/>
    <w:rsid w:val="00505A05"/>
    <w:rsid w:val="00532AD0"/>
    <w:rsid w:val="005911D4"/>
    <w:rsid w:val="00596E5D"/>
    <w:rsid w:val="0062204E"/>
    <w:rsid w:val="00716F94"/>
    <w:rsid w:val="00794FF9"/>
    <w:rsid w:val="007E0C3F"/>
    <w:rsid w:val="008504D1"/>
    <w:rsid w:val="00912BE2"/>
    <w:rsid w:val="0095092E"/>
    <w:rsid w:val="009C4B59"/>
    <w:rsid w:val="009F616C"/>
    <w:rsid w:val="00A130B3"/>
    <w:rsid w:val="00AA1894"/>
    <w:rsid w:val="00AB059B"/>
    <w:rsid w:val="00B96387"/>
    <w:rsid w:val="00C31FCD"/>
    <w:rsid w:val="00E110E4"/>
    <w:rsid w:val="00E75D31"/>
    <w:rsid w:val="00F65907"/>
    <w:rsid w:val="00F7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794FF9"/>
    <w:pPr>
      <w:numPr>
        <w:numId w:val="2"/>
      </w:numPr>
    </w:pPr>
  </w:style>
  <w:style w:type="table" w:customStyle="1" w:styleId="TableNormal">
    <w:name w:val="Table Normal"/>
    <w:rsid w:val="00794F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5</cp:revision>
  <dcterms:created xsi:type="dcterms:W3CDTF">2023-10-02T14:40:00Z</dcterms:created>
  <dcterms:modified xsi:type="dcterms:W3CDTF">2024-11-11T09:30:00Z</dcterms:modified>
</cp:coreProperties>
</file>